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4E5B46E" w:rsidR="00027B83" w:rsidRDefault="006246CA">
            <w:pPr>
              <w:jc w:val="both"/>
              <w:rPr>
                <w:kern w:val="2"/>
                <w:szCs w:val="24"/>
              </w:rPr>
            </w:pPr>
            <w:r>
              <w:rPr>
                <w:b/>
                <w:bCs/>
                <w:kern w:val="2"/>
                <w:szCs w:val="24"/>
              </w:rPr>
              <w:t>Č</w:t>
            </w:r>
            <w:r w:rsidR="00AB6176" w:rsidRPr="00AB6176">
              <w:rPr>
                <w:b/>
                <w:bCs/>
                <w:kern w:val="2"/>
                <w:szCs w:val="24"/>
              </w:rPr>
              <w:t>iuožyklos įrengimas Šalčininkų miesto parke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2ADE597" w:rsidR="00027B83" w:rsidRPr="00AB6176" w:rsidRDefault="00AB6176" w:rsidP="00AB6176">
            <w:pPr>
              <w:tabs>
                <w:tab w:val="left" w:pos="690"/>
              </w:tabs>
              <w:jc w:val="center"/>
              <w:rPr>
                <w:kern w:val="2"/>
                <w:sz w:val="22"/>
                <w:szCs w:val="22"/>
              </w:rPr>
            </w:pPr>
            <w:r w:rsidRPr="00AB6176">
              <w:rPr>
                <w:kern w:val="2"/>
                <w:sz w:val="22"/>
                <w:szCs w:val="22"/>
              </w:rPr>
              <w:t>Šalčininkų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15F06E8" w:rsidR="00027B83" w:rsidRPr="00AB6176" w:rsidRDefault="00AB6176" w:rsidP="00AB6176">
            <w:pPr>
              <w:jc w:val="center"/>
              <w:rPr>
                <w:kern w:val="2"/>
                <w:sz w:val="22"/>
                <w:szCs w:val="22"/>
              </w:rPr>
            </w:pPr>
            <w:r w:rsidRPr="00AB6176">
              <w:rPr>
                <w:rFonts w:eastAsia="Arial"/>
                <w:sz w:val="22"/>
                <w:szCs w:val="22"/>
              </w:rPr>
              <w:t>188718713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1B658E1" w:rsidR="00027B83" w:rsidRPr="00AB6176" w:rsidRDefault="00AB6176" w:rsidP="00AB6176">
            <w:pPr>
              <w:jc w:val="center"/>
              <w:rPr>
                <w:kern w:val="2"/>
                <w:sz w:val="22"/>
                <w:szCs w:val="22"/>
              </w:rPr>
            </w:pPr>
            <w:r w:rsidRPr="00AB6176">
              <w:rPr>
                <w:sz w:val="22"/>
                <w:szCs w:val="22"/>
              </w:rPr>
              <w:t>Vilniaus g. 49, LT- 17116 Šalčininkai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Pr="00AB6176" w:rsidRDefault="00027B83" w:rsidP="00AB6176">
            <w:pPr>
              <w:jc w:val="center"/>
              <w:rPr>
                <w:kern w:val="2"/>
                <w:sz w:val="22"/>
                <w:szCs w:val="22"/>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2C77B30" w:rsidR="00027B83" w:rsidRPr="00AB6176" w:rsidRDefault="00AB6176" w:rsidP="00AB6176">
            <w:pPr>
              <w:jc w:val="center"/>
              <w:rPr>
                <w:kern w:val="2"/>
                <w:sz w:val="22"/>
                <w:szCs w:val="22"/>
              </w:rPr>
            </w:pPr>
            <w:r w:rsidRPr="00AB6176">
              <w:rPr>
                <w:sz w:val="22"/>
                <w:szCs w:val="22"/>
              </w:rPr>
              <w:t>LT4340100044400030091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Pr="00AB6176" w:rsidRDefault="00027B83" w:rsidP="00AB6176">
            <w:pPr>
              <w:jc w:val="center"/>
              <w:rPr>
                <w:kern w:val="2"/>
                <w:sz w:val="22"/>
                <w:szCs w:val="22"/>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72F4659" w:rsidR="00027B83" w:rsidRPr="00AB6176" w:rsidRDefault="00AB6176" w:rsidP="00AB6176">
            <w:pPr>
              <w:tabs>
                <w:tab w:val="left" w:pos="230"/>
              </w:tabs>
              <w:spacing w:before="40" w:after="40"/>
              <w:ind w:left="89" w:hanging="89"/>
              <w:jc w:val="center"/>
              <w:rPr>
                <w:kern w:val="2"/>
                <w:sz w:val="22"/>
                <w:szCs w:val="22"/>
              </w:rPr>
            </w:pPr>
            <w:r w:rsidRPr="00AB6176">
              <w:rPr>
                <w:rFonts w:eastAsia="Arial"/>
                <w:sz w:val="22"/>
                <w:szCs w:val="22"/>
              </w:rPr>
              <w:t>(0 380) 51 223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C67D44F" w:rsidR="00027B83" w:rsidRPr="00AB6176" w:rsidRDefault="00AB6176" w:rsidP="00AB6176">
            <w:pPr>
              <w:jc w:val="center"/>
              <w:rPr>
                <w:kern w:val="2"/>
                <w:sz w:val="22"/>
                <w:szCs w:val="22"/>
              </w:rPr>
            </w:pPr>
            <w:r w:rsidRPr="00AB6176">
              <w:rPr>
                <w:rFonts w:eastAsia="Arial"/>
                <w:sz w:val="22"/>
                <w:szCs w:val="22"/>
              </w:rPr>
              <w:t>priimamasis@salcininkai.lt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0DD109C" w:rsidR="00027B83" w:rsidRPr="00AB6176" w:rsidRDefault="00AB6176" w:rsidP="00AB6176">
            <w:pPr>
              <w:jc w:val="center"/>
              <w:rPr>
                <w:kern w:val="2"/>
                <w:sz w:val="22"/>
                <w:szCs w:val="22"/>
              </w:rPr>
            </w:pPr>
            <w:r w:rsidRPr="00AB6176">
              <w:rPr>
                <w:kern w:val="2"/>
                <w:sz w:val="22"/>
                <w:szCs w:val="22"/>
              </w:rPr>
              <w:t>Gžegož Jurgo,  Šalčininkų rajono savivaldybės  administracijos direktorius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B4A475B" w14:textId="77777777" w:rsidR="00AB6176" w:rsidRPr="00B57449" w:rsidRDefault="00AB6176" w:rsidP="00AB6176">
            <w:pPr>
              <w:jc w:val="center"/>
              <w:rPr>
                <w:kern w:val="2"/>
                <w:szCs w:val="24"/>
              </w:rPr>
            </w:pPr>
            <w:r w:rsidRPr="00B57449">
              <w:rPr>
                <w:kern w:val="2"/>
                <w:szCs w:val="24"/>
              </w:rPr>
              <w:t>Šalčininkų rajono savivaldybės tarybos</w:t>
            </w:r>
          </w:p>
          <w:p w14:paraId="6BA06A36" w14:textId="77777777" w:rsidR="00AB6176" w:rsidRPr="00B57449" w:rsidRDefault="00AB6176" w:rsidP="00AB6176">
            <w:pPr>
              <w:jc w:val="center"/>
              <w:rPr>
                <w:kern w:val="2"/>
                <w:szCs w:val="24"/>
              </w:rPr>
            </w:pPr>
            <w:r w:rsidRPr="00B57449">
              <w:rPr>
                <w:kern w:val="2"/>
                <w:szCs w:val="24"/>
              </w:rPr>
              <w:t>2023 m. lapkričio 28 d.</w:t>
            </w:r>
          </w:p>
          <w:p w14:paraId="4DC65516" w14:textId="6E247446" w:rsidR="00AB6176" w:rsidRPr="00B57449" w:rsidRDefault="00AB6176" w:rsidP="00AB6176">
            <w:pPr>
              <w:jc w:val="center"/>
              <w:rPr>
                <w:kern w:val="2"/>
                <w:szCs w:val="24"/>
              </w:rPr>
            </w:pPr>
            <w:r w:rsidRPr="00B57449">
              <w:rPr>
                <w:kern w:val="2"/>
                <w:szCs w:val="24"/>
              </w:rPr>
              <w:t>sprendimu Nr. T-(1.3 E)-156</w:t>
            </w:r>
          </w:p>
          <w:p w14:paraId="7164E978" w14:textId="5AA38230" w:rsidR="00027B83" w:rsidRDefault="00AB6176">
            <w:pPr>
              <w:jc w:val="center"/>
              <w:rPr>
                <w:kern w:val="2"/>
                <w:szCs w:val="24"/>
              </w:rPr>
            </w:pPr>
            <w:r w:rsidRPr="00AB6176">
              <w:rPr>
                <w:kern w:val="2"/>
                <w:szCs w:val="24"/>
              </w:rPr>
              <w:t>Šalčininkų rajono savivaldybės administracijos veiklos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4DD132B6" w14:textId="77777777" w:rsidR="00AB6176" w:rsidRPr="00AB6176" w:rsidRDefault="00AB6176" w:rsidP="00AB6176">
            <w:pPr>
              <w:rPr>
                <w:color w:val="212121"/>
                <w:kern w:val="2"/>
                <w:szCs w:val="24"/>
              </w:rPr>
            </w:pPr>
            <w:r w:rsidRPr="00AB6176">
              <w:rPr>
                <w:color w:val="212121"/>
                <w:kern w:val="2"/>
                <w:szCs w:val="24"/>
              </w:rPr>
              <w:lastRenderedPageBreak/>
              <w:t>Tomaš Ginevič, Komunalinio ūkio skyriaus vyr. specialistas.</w:t>
            </w:r>
          </w:p>
          <w:p w14:paraId="6D93441C" w14:textId="77777777" w:rsidR="00AB6176" w:rsidRPr="00AB6176" w:rsidRDefault="00AB6176" w:rsidP="00AB6176">
            <w:pPr>
              <w:rPr>
                <w:color w:val="212121"/>
                <w:kern w:val="2"/>
                <w:szCs w:val="24"/>
              </w:rPr>
            </w:pPr>
            <w:r w:rsidRPr="00AB6176">
              <w:rPr>
                <w:color w:val="212121"/>
                <w:kern w:val="2"/>
                <w:szCs w:val="24"/>
              </w:rPr>
              <w:t>+37062597228</w:t>
            </w:r>
          </w:p>
          <w:p w14:paraId="0A73C060" w14:textId="45A8D7C3" w:rsidR="00027B83" w:rsidRDefault="00AB6176" w:rsidP="00AB6176">
            <w:pPr>
              <w:rPr>
                <w:color w:val="4472C4"/>
                <w:kern w:val="2"/>
                <w:szCs w:val="24"/>
              </w:rPr>
            </w:pPr>
            <w:r w:rsidRPr="00AB6176">
              <w:rPr>
                <w:color w:val="212121"/>
                <w:kern w:val="2"/>
                <w:szCs w:val="24"/>
              </w:rPr>
              <w:t>tomas.ginevic@salcininkai.lt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A72ECDE" w14:textId="77777777" w:rsidR="00AB6176" w:rsidRDefault="00AB6176">
            <w:pPr>
              <w:rPr>
                <w:kern w:val="2"/>
                <w:szCs w:val="24"/>
              </w:rPr>
            </w:pPr>
            <w:r w:rsidRPr="00AB6176">
              <w:rPr>
                <w:kern w:val="2"/>
                <w:szCs w:val="24"/>
              </w:rPr>
              <w:t>Tiekėjas įsipareigoja Sutartyje numatytomis sąlygomis suteikti Pirkėjui mobilios lauko ledo čiuožyklos nuomos, pristatymo, montavimo, eksploatavimo, priežiūros, aptarnavimo, demontavimo ir išvežimo paslaugas Šalčininkų miesto parke, taip pat užtikrinti techninėje specifikacijoje nustatytos įrangos, inventoriaus ir aksesuarų tiekimą bei naudojimą visą Sutarties galiojimo laikotarpį (toliau – Paslaugos).</w:t>
            </w:r>
          </w:p>
          <w:p w14:paraId="05C37FE8" w14:textId="77777777" w:rsidR="00C21AB9"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B6176">
              <w:rPr>
                <w:color w:val="000000"/>
                <w:kern w:val="2"/>
                <w:szCs w:val="24"/>
              </w:rPr>
              <w:t>1</w:t>
            </w:r>
            <w:r>
              <w:rPr>
                <w:color w:val="000000"/>
                <w:kern w:val="2"/>
                <w:szCs w:val="24"/>
              </w:rPr>
              <w:t xml:space="preserve"> „Techninė specifikacija“ (toliau – Techninė specifikacija) ir Sutarties priede Nr. </w:t>
            </w:r>
            <w:r w:rsidR="00AB6176">
              <w:rPr>
                <w:color w:val="000000"/>
                <w:kern w:val="2"/>
                <w:szCs w:val="24"/>
              </w:rPr>
              <w:t xml:space="preserve">2 </w:t>
            </w:r>
            <w:r>
              <w:rPr>
                <w:color w:val="000000"/>
                <w:kern w:val="2"/>
                <w:szCs w:val="24"/>
              </w:rPr>
              <w:t>„Pasiūlymas“.</w:t>
            </w:r>
          </w:p>
          <w:p w14:paraId="27730B38" w14:textId="0AD1B27A" w:rsidR="00187706" w:rsidRPr="00C21AB9" w:rsidRDefault="00C21AB9">
            <w:pPr>
              <w:rPr>
                <w:color w:val="000000"/>
                <w:kern w:val="2"/>
                <w:szCs w:val="24"/>
              </w:rPr>
            </w:pPr>
            <w:r w:rsidRPr="00C21AB9">
              <w:rPr>
                <w:i/>
                <w:iCs/>
                <w:color w:val="000000"/>
                <w:kern w:val="2"/>
                <w:szCs w:val="24"/>
              </w:rPr>
              <w:t>Tiekėjas turi teisę gauti pajamas iš bilietų pardavimo. Šios pajamos nėra įskaičiuotos į Sutarties kainą</w:t>
            </w:r>
            <w:r>
              <w:rPr>
                <w:i/>
                <w:iCs/>
                <w:color w:val="000000"/>
                <w:kern w:val="2"/>
                <w:szCs w:val="24"/>
              </w:rPr>
              <w:t>. Pirkėjas nuolaidų nekompensuoja.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1C74258" w:rsidR="00027B83" w:rsidRPr="00AB6176" w:rsidRDefault="00AB6176">
            <w:pPr>
              <w:rPr>
                <w:kern w:val="2"/>
                <w:szCs w:val="24"/>
              </w:rPr>
            </w:pPr>
            <w:r w:rsidRPr="00AB6176">
              <w:rPr>
                <w:kern w:val="2"/>
                <w:szCs w:val="24"/>
              </w:rPr>
              <w:t>Čiuožyklos įrengimas Šalčininkų miesto parke (20716)</w:t>
            </w:r>
            <w:r w:rsidR="00693C38">
              <w:rPr>
                <w:kern w:val="2"/>
                <w:szCs w:val="24"/>
              </w:rPr>
              <w:t>, CVP IS Nr</w:t>
            </w:r>
            <w:r w:rsidR="00693C38" w:rsidRPr="00585E6A">
              <w:rPr>
                <w:kern w:val="2"/>
                <w:szCs w:val="24"/>
                <w:highlight w:val="yellow"/>
              </w:rPr>
              <w:t>.</w:t>
            </w:r>
            <w:r w:rsidR="00585E6A" w:rsidRPr="00585E6A">
              <w:rPr>
                <w:kern w:val="2"/>
                <w:szCs w:val="24"/>
                <w:highlight w:val="yellow"/>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801CC9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585E6A">
        <w:trPr>
          <w:trHeight w:val="841"/>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553397">
            <w:pPr>
              <w:rPr>
                <w:b/>
                <w:color w:val="FF0000"/>
                <w:kern w:val="2"/>
                <w:szCs w:val="24"/>
              </w:rPr>
            </w:pPr>
          </w:p>
        </w:tc>
        <w:tc>
          <w:tcPr>
            <w:tcW w:w="6441" w:type="dxa"/>
            <w:gridSpan w:val="2"/>
          </w:tcPr>
          <w:p w14:paraId="0E660527" w14:textId="77777777" w:rsidR="00CF4765" w:rsidRDefault="000B0897">
            <w:pPr>
              <w:rPr>
                <w:szCs w:val="24"/>
              </w:rPr>
            </w:pPr>
            <w:r>
              <w:rPr>
                <w:szCs w:val="24"/>
              </w:rPr>
              <w:lastRenderedPageBreak/>
              <w:t xml:space="preserve">Tiekėjas Paslaugas įsipareigoja teikti </w:t>
            </w:r>
            <w:r w:rsidR="0042032E">
              <w:rPr>
                <w:szCs w:val="24"/>
              </w:rPr>
              <w:t>2</w:t>
            </w:r>
            <w:r w:rsidR="00B57449">
              <w:rPr>
                <w:szCs w:val="24"/>
              </w:rPr>
              <w:t xml:space="preserve"> sezonus</w:t>
            </w:r>
            <w:r w:rsidR="00CF4765">
              <w:rPr>
                <w:szCs w:val="24"/>
              </w:rPr>
              <w:t>:</w:t>
            </w:r>
          </w:p>
          <w:p w14:paraId="2CEE6F61" w14:textId="5233AB49" w:rsidR="00CF4765" w:rsidRPr="00C02D77" w:rsidRDefault="00B57449" w:rsidP="00CF4765">
            <w:pPr>
              <w:pStyle w:val="Sraopastraipa"/>
              <w:numPr>
                <w:ilvl w:val="0"/>
                <w:numId w:val="2"/>
              </w:numPr>
              <w:rPr>
                <w:rFonts w:ascii="Times New Roman" w:hAnsi="Times New Roman" w:cs="Times New Roman"/>
                <w:sz w:val="24"/>
                <w:szCs w:val="24"/>
              </w:rPr>
            </w:pPr>
            <w:r w:rsidRPr="00C02D77">
              <w:rPr>
                <w:rFonts w:ascii="Times New Roman" w:hAnsi="Times New Roman" w:cs="Times New Roman"/>
                <w:sz w:val="24"/>
                <w:szCs w:val="24"/>
              </w:rPr>
              <w:t>nuo 2026 m. gruodžio 15 d. iki 202</w:t>
            </w:r>
            <w:r w:rsidR="00CF4765" w:rsidRPr="00C02D77">
              <w:rPr>
                <w:rFonts w:ascii="Times New Roman" w:hAnsi="Times New Roman" w:cs="Times New Roman"/>
                <w:sz w:val="24"/>
                <w:szCs w:val="24"/>
              </w:rPr>
              <w:t>7</w:t>
            </w:r>
            <w:r w:rsidRPr="00C02D77">
              <w:rPr>
                <w:rFonts w:ascii="Times New Roman" w:hAnsi="Times New Roman" w:cs="Times New Roman"/>
                <w:sz w:val="24"/>
                <w:szCs w:val="24"/>
              </w:rPr>
              <w:t xml:space="preserve"> m. vasario 15 d.</w:t>
            </w:r>
            <w:r w:rsidR="00CF4765" w:rsidRPr="00C02D77">
              <w:rPr>
                <w:rFonts w:ascii="Times New Roman" w:hAnsi="Times New Roman" w:cs="Times New Roman"/>
                <w:sz w:val="24"/>
                <w:szCs w:val="24"/>
              </w:rPr>
              <w:t>;</w:t>
            </w:r>
          </w:p>
          <w:p w14:paraId="72E497A9" w14:textId="5DF8C5C8" w:rsidR="00CF4765" w:rsidRPr="00C02D77" w:rsidRDefault="00CF4765" w:rsidP="00CF4765">
            <w:pPr>
              <w:pStyle w:val="Sraopastraipa"/>
              <w:numPr>
                <w:ilvl w:val="0"/>
                <w:numId w:val="2"/>
              </w:numPr>
              <w:rPr>
                <w:rFonts w:ascii="Times New Roman" w:hAnsi="Times New Roman" w:cs="Times New Roman"/>
                <w:sz w:val="24"/>
                <w:szCs w:val="24"/>
              </w:rPr>
            </w:pPr>
            <w:r w:rsidRPr="00C02D77">
              <w:rPr>
                <w:rFonts w:ascii="Times New Roman" w:hAnsi="Times New Roman" w:cs="Times New Roman"/>
                <w:sz w:val="24"/>
                <w:szCs w:val="24"/>
              </w:rPr>
              <w:t>nuo 2027 m. gruodžio 15 d. iki 2028 m. vasario 15 d.</w:t>
            </w:r>
          </w:p>
          <w:p w14:paraId="60E3476D" w14:textId="3FA7932B" w:rsidR="00CF4765" w:rsidRDefault="00CF4765" w:rsidP="00CF4765">
            <w:pPr>
              <w:rPr>
                <w:bCs/>
                <w:szCs w:val="24"/>
              </w:rPr>
            </w:pPr>
            <w:r>
              <w:rPr>
                <w:bCs/>
                <w:szCs w:val="24"/>
              </w:rPr>
              <w:t xml:space="preserve">Paslaugų teikimo terminą galima pratęsti vieną kartą vienam sezonui </w:t>
            </w:r>
            <w:proofErr w:type="spellStart"/>
            <w:r>
              <w:rPr>
                <w:bCs/>
                <w:szCs w:val="24"/>
              </w:rPr>
              <w:t>t.y</w:t>
            </w:r>
            <w:proofErr w:type="spellEnd"/>
            <w:r>
              <w:rPr>
                <w:bCs/>
                <w:szCs w:val="24"/>
              </w:rPr>
              <w:t xml:space="preserve">. nuo 2028 m. gruodžio 15 d. iki 2029 m. vasario 15 d. </w:t>
            </w:r>
          </w:p>
          <w:p w14:paraId="09E454F9" w14:textId="058C613A" w:rsidR="00B57449" w:rsidRDefault="00B57449">
            <w:pPr>
              <w:rPr>
                <w:bCs/>
                <w:szCs w:val="24"/>
              </w:rPr>
            </w:pPr>
            <w:r w:rsidRPr="00553397">
              <w:rPr>
                <w:bCs/>
                <w:szCs w:val="24"/>
              </w:rPr>
              <w:t>Sezono trukmė: nuo gruodžio 15 d. iki vasario 15 d.</w:t>
            </w:r>
            <w:r w:rsidR="00EE2D53" w:rsidRPr="00EE2D53">
              <w:t xml:space="preserve"> </w:t>
            </w:r>
          </w:p>
          <w:p w14:paraId="36B51A80" w14:textId="0348578B" w:rsidR="00027B83" w:rsidRPr="00B57449" w:rsidRDefault="00E726D3" w:rsidP="00B57449">
            <w:pPr>
              <w:jc w:val="both"/>
              <w:rPr>
                <w:bCs/>
                <w:szCs w:val="24"/>
              </w:rPr>
            </w:pPr>
            <w:r w:rsidRPr="00E726D3">
              <w:rPr>
                <w:bCs/>
                <w:szCs w:val="24"/>
              </w:rPr>
              <w:t>Pasibaigus sezonui, nuo vasario 15 d., bet ne vėliau kaip iki vasario 22 d. Tiekėjas demontuoja bei išveža čiuožyklos įrangą iš Šalčininkų miesto parko.</w:t>
            </w:r>
            <w:r w:rsidR="00CF4765">
              <w:rPr>
                <w:bCs/>
                <w:szCs w:val="24"/>
              </w:rPr>
              <w:t xml:space="preserve"> I</w:t>
            </w:r>
            <w:r w:rsidR="00CF4765" w:rsidRPr="00E726D3">
              <w:rPr>
                <w:bCs/>
                <w:szCs w:val="24"/>
              </w:rPr>
              <w:t>šskyrus atvejus, kai Šalys raštu susitaria dėl ilgesnio čiuožyklos eksploatavimo laikotarpio; tokiu atveju Užsakovas neapmoka paslaugų, suteiktų pasibaigus Sutartyje numatyta</w:t>
            </w:r>
            <w:r w:rsidR="00CF4765">
              <w:rPr>
                <w:bCs/>
                <w:szCs w:val="24"/>
              </w:rPr>
              <w:t>i</w:t>
            </w:r>
            <w:r w:rsidR="00CF4765" w:rsidRPr="00E726D3">
              <w:rPr>
                <w:bCs/>
                <w:szCs w:val="24"/>
              </w:rPr>
              <w:t xml:space="preserve"> </w:t>
            </w:r>
            <w:r w:rsidR="00CF4765">
              <w:rPr>
                <w:bCs/>
                <w:szCs w:val="24"/>
              </w:rPr>
              <w:t>sezono trukmei.</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AAEF76E" w14:textId="7FF9527A" w:rsidR="00C119C6" w:rsidRPr="00C119C6" w:rsidRDefault="00C119C6" w:rsidP="00C119C6">
            <w:pPr>
              <w:rPr>
                <w:bCs/>
                <w:kern w:val="2"/>
                <w:szCs w:val="24"/>
              </w:rPr>
            </w:pPr>
            <w:r>
              <w:rPr>
                <w:bCs/>
                <w:kern w:val="2"/>
                <w:szCs w:val="24"/>
              </w:rPr>
              <w:t>24</w:t>
            </w:r>
            <w:r w:rsidRPr="00C119C6">
              <w:rPr>
                <w:bCs/>
                <w:kern w:val="2"/>
                <w:szCs w:val="24"/>
              </w:rPr>
              <w:t xml:space="preserve"> mėnesių terminui baigiantis, naujam 12 mėnesių laikotarpiui Paslaugų teikimo terminas pratęsiamas automatiškai, jei Šalys ne vėliau kaip prieš 60 kalendorinių dienų iki Paslaugų teikimo termino pabaigos neįspėja viena kitos apie atsisakymą pratęsti Paslaugų teikimo termino. Bendras Paslaugų teikimo terminas pagal sudarytą Sutartį negali būti ilgesnis 36 mėnesiai.</w:t>
            </w:r>
          </w:p>
          <w:p w14:paraId="6DCF4A22" w14:textId="665F222D"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5676D66" w:rsidR="00027B83" w:rsidRDefault="003D7E50">
            <w:pPr>
              <w:rPr>
                <w:szCs w:val="24"/>
              </w:rPr>
            </w:pPr>
            <w:r>
              <w:rPr>
                <w:szCs w:val="24"/>
              </w:rPr>
              <w:t>Netaikoma</w:t>
            </w:r>
          </w:p>
        </w:tc>
      </w:tr>
      <w:tr w:rsidR="00027B83" w14:paraId="63190814" w14:textId="77777777" w:rsidTr="00553397">
        <w:trPr>
          <w:trHeight w:val="12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84C7DB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0C1B39A" w14:textId="77777777" w:rsidR="003D7E50" w:rsidRDefault="000B0897">
            <w:pPr>
              <w:rPr>
                <w:kern w:val="2"/>
                <w:szCs w:val="24"/>
              </w:rPr>
            </w:pPr>
            <w:r>
              <w:rPr>
                <w:kern w:val="2"/>
                <w:szCs w:val="24"/>
              </w:rPr>
              <w:t xml:space="preserve">Turi būti pateikiami šie dokumentai: </w:t>
            </w:r>
          </w:p>
          <w:p w14:paraId="4BD98DB5" w14:textId="6720E573" w:rsidR="00027B83" w:rsidRDefault="000B0897">
            <w:pPr>
              <w:rPr>
                <w:color w:val="212121"/>
                <w:kern w:val="2"/>
                <w:szCs w:val="24"/>
              </w:rPr>
            </w:pPr>
            <w:r w:rsidRPr="00553397">
              <w:rPr>
                <w:color w:val="212121"/>
                <w:kern w:val="2"/>
                <w:szCs w:val="24"/>
              </w:rPr>
              <w:t>Paslaugų perdavimo-priėmimo aktas</w:t>
            </w:r>
            <w:r w:rsidR="003D7E50">
              <w:rPr>
                <w:color w:val="212121"/>
                <w:kern w:val="2"/>
                <w:szCs w:val="24"/>
              </w:rPr>
              <w:t xml:space="preserve"> ir sąskaita.</w:t>
            </w:r>
          </w:p>
          <w:p w14:paraId="0CE28B9D" w14:textId="73140A75" w:rsidR="00693C38" w:rsidRDefault="00693C38">
            <w:pPr>
              <w:rPr>
                <w:szCs w:val="24"/>
              </w:rPr>
            </w:pPr>
            <w:r w:rsidRPr="00693C38">
              <w:rPr>
                <w:szCs w:val="24"/>
              </w:rPr>
              <w:t>Tiekėjui nepateikus nurodytų dokumentų, laikoma, kad Paslaugos nesuteiktos ir (ar) neatitinka Sutartyje nustatytų reikalavimų.</w:t>
            </w:r>
          </w:p>
        </w:tc>
      </w:tr>
      <w:tr w:rsidR="00027B83" w14:paraId="5BCB922D" w14:textId="77777777">
        <w:trPr>
          <w:trHeight w:val="300"/>
        </w:trPr>
        <w:tc>
          <w:tcPr>
            <w:tcW w:w="9535" w:type="dxa"/>
            <w:gridSpan w:val="4"/>
          </w:tcPr>
          <w:p w14:paraId="694A2072" w14:textId="77777777" w:rsidR="00027B83" w:rsidRPr="00154EF1" w:rsidRDefault="000B0897">
            <w:pPr>
              <w:jc w:val="center"/>
              <w:rPr>
                <w:b/>
                <w:kern w:val="2"/>
                <w:szCs w:val="24"/>
                <w:highlight w:val="yellow"/>
              </w:rPr>
            </w:pPr>
            <w:r w:rsidRPr="0047174F">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2350CEA" w14:textId="77777777" w:rsidR="0042032E" w:rsidRPr="0042032E" w:rsidRDefault="0042032E" w:rsidP="0042032E">
            <w:pPr>
              <w:rPr>
                <w:kern w:val="2"/>
                <w:szCs w:val="24"/>
              </w:rPr>
            </w:pPr>
          </w:p>
          <w:p w14:paraId="183D371D" w14:textId="4CADF99E" w:rsidR="0042032E" w:rsidRPr="0042032E" w:rsidRDefault="0042032E" w:rsidP="0042032E">
            <w:pPr>
              <w:rPr>
                <w:kern w:val="2"/>
                <w:szCs w:val="24"/>
              </w:rPr>
            </w:pPr>
            <w:r w:rsidRPr="0042032E">
              <w:rPr>
                <w:kern w:val="2"/>
                <w:szCs w:val="24"/>
              </w:rPr>
              <w:t>Fiksuoto</w:t>
            </w:r>
            <w:r w:rsidR="00AE3EB3">
              <w:rPr>
                <w:kern w:val="2"/>
                <w:szCs w:val="24"/>
              </w:rPr>
              <w:t>s kainos</w:t>
            </w:r>
            <w:r w:rsidRPr="0042032E">
              <w:rPr>
                <w:kern w:val="2"/>
                <w:szCs w:val="24"/>
              </w:rPr>
              <w:t xml:space="preserve"> kainodara</w:t>
            </w:r>
          </w:p>
          <w:p w14:paraId="3CC58188" w14:textId="77777777" w:rsidR="00027B83" w:rsidRDefault="00027B83">
            <w:pPr>
              <w:rPr>
                <w:kern w:val="2"/>
                <w:szCs w:val="24"/>
              </w:rPr>
            </w:pPr>
          </w:p>
          <w:p w14:paraId="1199C3A4" w14:textId="28660D7B"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3EB969E5" w:rsidR="00027B83" w:rsidRDefault="00027B83" w:rsidP="003524B0">
            <w:pPr>
              <w:jc w:val="both"/>
              <w:rPr>
                <w:b/>
                <w:kern w:val="2"/>
                <w:szCs w:val="24"/>
              </w:rPr>
            </w:pPr>
          </w:p>
        </w:tc>
        <w:tc>
          <w:tcPr>
            <w:tcW w:w="6441" w:type="dxa"/>
            <w:gridSpan w:val="2"/>
          </w:tcPr>
          <w:p w14:paraId="421B7FC2" w14:textId="77777777" w:rsidR="0042032E" w:rsidRPr="0042032E" w:rsidRDefault="0042032E" w:rsidP="0042032E">
            <w:pPr>
              <w:rPr>
                <w:kern w:val="2"/>
                <w:szCs w:val="24"/>
              </w:rPr>
            </w:pPr>
            <w:r w:rsidRPr="0042032E">
              <w:rPr>
                <w:kern w:val="2"/>
                <w:szCs w:val="24"/>
              </w:rPr>
              <w:t xml:space="preserve">Pradinės Sutarties vertė yra </w:t>
            </w:r>
            <w:r w:rsidRPr="00585E6A">
              <w:rPr>
                <w:color w:val="007BB8"/>
                <w:kern w:val="2"/>
                <w:szCs w:val="24"/>
              </w:rPr>
              <w:t xml:space="preserve">(nurodyti sumą skaičiais) </w:t>
            </w:r>
            <w:r w:rsidRPr="0042032E">
              <w:rPr>
                <w:kern w:val="2"/>
                <w:szCs w:val="24"/>
              </w:rPr>
              <w:t xml:space="preserve">Eur </w:t>
            </w:r>
            <w:r w:rsidRPr="00585E6A">
              <w:rPr>
                <w:color w:val="007BB8"/>
                <w:kern w:val="2"/>
                <w:szCs w:val="24"/>
              </w:rPr>
              <w:t xml:space="preserve">(nurodyti sumą žodžiais) </w:t>
            </w:r>
            <w:r w:rsidRPr="0042032E">
              <w:rPr>
                <w:kern w:val="2"/>
                <w:szCs w:val="24"/>
              </w:rPr>
              <w:t>be pridėtinės vertės mokesčio (toliau – PVM).</w:t>
            </w:r>
          </w:p>
          <w:p w14:paraId="34011FCD" w14:textId="77777777" w:rsidR="0042032E" w:rsidRPr="0042032E" w:rsidRDefault="0042032E" w:rsidP="0042032E">
            <w:pPr>
              <w:rPr>
                <w:kern w:val="2"/>
                <w:szCs w:val="24"/>
              </w:rPr>
            </w:pPr>
            <w:r w:rsidRPr="0042032E">
              <w:rPr>
                <w:kern w:val="2"/>
                <w:szCs w:val="24"/>
              </w:rPr>
              <w:t xml:space="preserve">PVM sudaro </w:t>
            </w:r>
            <w:r w:rsidRPr="00585E6A">
              <w:rPr>
                <w:color w:val="007BB8"/>
                <w:kern w:val="2"/>
                <w:szCs w:val="24"/>
              </w:rPr>
              <w:t>(nurodyti sumą skaičiais</w:t>
            </w:r>
            <w:r w:rsidRPr="0042032E">
              <w:rPr>
                <w:kern w:val="2"/>
                <w:szCs w:val="24"/>
              </w:rPr>
              <w:t>) Eur (nurodyti sumą žodžiais).</w:t>
            </w:r>
          </w:p>
          <w:p w14:paraId="2A2DCBA6" w14:textId="77777777" w:rsidR="0042032E" w:rsidRPr="0042032E" w:rsidRDefault="0042032E" w:rsidP="0042032E">
            <w:pPr>
              <w:rPr>
                <w:kern w:val="2"/>
                <w:szCs w:val="24"/>
              </w:rPr>
            </w:pPr>
            <w:r w:rsidRPr="0042032E">
              <w:rPr>
                <w:kern w:val="2"/>
                <w:szCs w:val="24"/>
              </w:rPr>
              <w:t xml:space="preserve">Sutarties kaina yra (nurodyti sumą skaičiais) Eur </w:t>
            </w:r>
            <w:r w:rsidRPr="00585E6A">
              <w:rPr>
                <w:color w:val="007BB8"/>
                <w:kern w:val="2"/>
                <w:szCs w:val="24"/>
              </w:rPr>
              <w:t xml:space="preserve">(nurodyti sumą žodžiais) </w:t>
            </w:r>
            <w:r w:rsidRPr="0042032E">
              <w:rPr>
                <w:kern w:val="2"/>
                <w:szCs w:val="24"/>
              </w:rPr>
              <w:t>Eur su PVM.</w:t>
            </w:r>
          </w:p>
          <w:p w14:paraId="39EA606B" w14:textId="77777777" w:rsidR="0042032E" w:rsidRPr="0042032E" w:rsidRDefault="0042032E" w:rsidP="0042032E">
            <w:pPr>
              <w:rPr>
                <w:kern w:val="2"/>
                <w:szCs w:val="24"/>
              </w:rPr>
            </w:pPr>
          </w:p>
          <w:p w14:paraId="6F81BCCA" w14:textId="345660EB" w:rsidR="0042032E" w:rsidRPr="0042032E" w:rsidRDefault="0042032E" w:rsidP="0042032E">
            <w:pPr>
              <w:rPr>
                <w:kern w:val="2"/>
                <w:szCs w:val="24"/>
              </w:rPr>
            </w:pPr>
            <w:r w:rsidRPr="0042032E">
              <w:rPr>
                <w:kern w:val="2"/>
                <w:szCs w:val="24"/>
              </w:rPr>
              <w:t xml:space="preserve">Šioje Sutartyje Pradinės Sutarties vertė yra lygi Tiekėjo pasiūlymo kainai be PVM, apskaičiuotai sudauginus </w:t>
            </w:r>
            <w:r w:rsidRPr="0042032E">
              <w:rPr>
                <w:b/>
                <w:kern w:val="2"/>
                <w:szCs w:val="24"/>
              </w:rPr>
              <w:t xml:space="preserve">maksimalų </w:t>
            </w:r>
            <w:r w:rsidR="00801D0B" w:rsidRPr="002030E5">
              <w:rPr>
                <w:b/>
                <w:bCs/>
                <w:kern w:val="2"/>
                <w:szCs w:val="24"/>
              </w:rPr>
              <w:t>preliminar</w:t>
            </w:r>
            <w:r w:rsidR="002030E5" w:rsidRPr="002030E5">
              <w:rPr>
                <w:b/>
                <w:bCs/>
                <w:kern w:val="2"/>
                <w:szCs w:val="24"/>
              </w:rPr>
              <w:t>ų</w:t>
            </w:r>
            <w:r w:rsidR="00801D0B" w:rsidRPr="002030E5">
              <w:rPr>
                <w:b/>
                <w:bCs/>
                <w:kern w:val="2"/>
                <w:szCs w:val="24"/>
              </w:rPr>
              <w:t xml:space="preserve"> sezonų</w:t>
            </w:r>
            <w:r w:rsidR="00801D0B" w:rsidRPr="0042032E">
              <w:rPr>
                <w:b/>
                <w:kern w:val="2"/>
                <w:szCs w:val="24"/>
              </w:rPr>
              <w:t xml:space="preserve"> </w:t>
            </w:r>
            <w:r w:rsidRPr="0042032E">
              <w:rPr>
                <w:b/>
                <w:kern w:val="2"/>
                <w:szCs w:val="24"/>
              </w:rPr>
              <w:t>kiekį</w:t>
            </w:r>
            <w:r w:rsidRPr="0042032E">
              <w:rPr>
                <w:kern w:val="2"/>
                <w:szCs w:val="24"/>
              </w:rPr>
              <w:t xml:space="preserve"> iš Tiekėjo pasiūlyto įkainio (-</w:t>
            </w:r>
            <w:proofErr w:type="spellStart"/>
            <w:r w:rsidRPr="0042032E">
              <w:rPr>
                <w:kern w:val="2"/>
                <w:szCs w:val="24"/>
              </w:rPr>
              <w:t>ių</w:t>
            </w:r>
            <w:proofErr w:type="spellEnd"/>
            <w:r w:rsidRPr="0042032E">
              <w:rPr>
                <w:kern w:val="2"/>
                <w:szCs w:val="24"/>
              </w:rPr>
              <w:t>) be PVM</w:t>
            </w:r>
            <w:r w:rsidR="00DB337A">
              <w:rPr>
                <w:kern w:val="2"/>
                <w:szCs w:val="24"/>
              </w:rPr>
              <w:t>.</w:t>
            </w:r>
            <w:r w:rsidRPr="0042032E">
              <w:rPr>
                <w:kern w:val="2"/>
                <w:szCs w:val="24"/>
              </w:rPr>
              <w:t xml:space="preserve"> Pirkėjas perka Paslaugas pagal poreikį Sutartyje arba jos priede Nr. </w:t>
            </w:r>
            <w:r w:rsidR="00DB337A">
              <w:rPr>
                <w:kern w:val="2"/>
                <w:szCs w:val="24"/>
              </w:rPr>
              <w:t>2 “Pasiūlymas“</w:t>
            </w:r>
            <w:r w:rsidRPr="0042032E">
              <w:rPr>
                <w:kern w:val="2"/>
                <w:szCs w:val="24"/>
              </w:rPr>
              <w:t xml:space="preserve"> nurodytais įkainiais, neviršijant jame nurodyto Paslaugų maksimalaus </w:t>
            </w:r>
            <w:r w:rsidR="00C21AB9">
              <w:rPr>
                <w:kern w:val="2"/>
                <w:szCs w:val="24"/>
              </w:rPr>
              <w:t>sezonų kiekio.</w:t>
            </w:r>
          </w:p>
          <w:p w14:paraId="76C32A8B" w14:textId="592A0DCE" w:rsidR="008919F9" w:rsidRDefault="008919F9">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A205832" w:rsidR="00027B83" w:rsidRDefault="000B0897">
            <w:pPr>
              <w:rPr>
                <w:szCs w:val="24"/>
              </w:rPr>
            </w:pPr>
            <w:r>
              <w:rPr>
                <w:kern w:val="2"/>
                <w:szCs w:val="24"/>
              </w:rPr>
              <w:t xml:space="preserve">Sutarties </w:t>
            </w:r>
            <w:r w:rsidRPr="003524B0">
              <w:rPr>
                <w:color w:val="212121"/>
                <w:kern w:val="2"/>
                <w:szCs w:val="24"/>
              </w:rPr>
              <w:t>kaina</w:t>
            </w:r>
            <w:r>
              <w:rPr>
                <w:color w:val="FF0000"/>
                <w:kern w:val="2"/>
                <w:szCs w:val="24"/>
              </w:rPr>
              <w:t xml:space="preserve">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0BA4D26" w14:textId="77777777" w:rsidR="00027B83" w:rsidRPr="003524B0" w:rsidRDefault="000B0897">
            <w:pPr>
              <w:rPr>
                <w:color w:val="212121"/>
                <w:kern w:val="2"/>
                <w:szCs w:val="24"/>
              </w:rPr>
            </w:pPr>
            <w:r w:rsidRPr="003524B0">
              <w:rPr>
                <w:color w:val="212121"/>
                <w:kern w:val="2"/>
                <w:szCs w:val="24"/>
              </w:rPr>
              <w:t>5.3.3. dėl kainų lygio pokyčio;</w:t>
            </w:r>
          </w:p>
          <w:p w14:paraId="662EA503" w14:textId="252ADC8A"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1D0D39B5" w14:textId="1B9A4359" w:rsidR="003524B0" w:rsidRDefault="003524B0" w:rsidP="003524B0">
            <w:pPr>
              <w:rPr>
                <w:kern w:val="2"/>
                <w:szCs w:val="24"/>
              </w:rPr>
            </w:pPr>
            <w:r>
              <w:rPr>
                <w:kern w:val="2"/>
                <w:szCs w:val="24"/>
              </w:rPr>
              <w:t xml:space="preserve">Jeigu Sutarties vykdymo metu pasikeičia PVM mokėjimą reglamentuojantys teisės aktai, darantys tiesioginę įtaką Tiekėjo tiekiamų </w:t>
            </w:r>
            <w:r w:rsidR="007C5552">
              <w:rPr>
                <w:kern w:val="2"/>
                <w:szCs w:val="24"/>
              </w:rPr>
              <w:t xml:space="preserve">Paslaugų </w:t>
            </w:r>
            <w:r>
              <w:rPr>
                <w:kern w:val="2"/>
                <w:szCs w:val="24"/>
              </w:rPr>
              <w:t xml:space="preserve">Sutartyje nurodytai kainai, Sutarties kaina  perskaičiuojama nekeičiant </w:t>
            </w:r>
            <w:r w:rsidR="007C5552">
              <w:rPr>
                <w:kern w:val="2"/>
                <w:szCs w:val="24"/>
              </w:rPr>
              <w:t>Paslaugų</w:t>
            </w:r>
            <w:r>
              <w:rPr>
                <w:kern w:val="2"/>
                <w:szCs w:val="24"/>
              </w:rPr>
              <w:t xml:space="preserve"> kainos be PVM. </w:t>
            </w:r>
          </w:p>
          <w:p w14:paraId="20571E9F" w14:textId="1F6B871C" w:rsidR="00027B83" w:rsidRDefault="003524B0" w:rsidP="003524B0">
            <w:pPr>
              <w:rPr>
                <w:szCs w:val="24"/>
              </w:rPr>
            </w:pPr>
            <w:r>
              <w:rPr>
                <w:kern w:val="2"/>
                <w:szCs w:val="24"/>
              </w:rPr>
              <w:t>Perskaičiuota Sutarties kaina įforminama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E2278C" w:rsidR="00027B83" w:rsidRDefault="00D73D91">
            <w:pPr>
              <w:rPr>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D869C5B" w:rsidR="006F0803" w:rsidRDefault="006F0803" w:rsidP="006F0803">
            <w:pPr>
              <w:rPr>
                <w:b/>
                <w:kern w:val="2"/>
                <w:szCs w:val="24"/>
              </w:rPr>
            </w:pPr>
          </w:p>
        </w:tc>
        <w:tc>
          <w:tcPr>
            <w:tcW w:w="6441" w:type="dxa"/>
            <w:gridSpan w:val="2"/>
          </w:tcPr>
          <w:p w14:paraId="18BEE039" w14:textId="081679FD" w:rsidR="00D73D91" w:rsidRPr="00D73D91" w:rsidRDefault="00D73D91" w:rsidP="00D73D91">
            <w:pPr>
              <w:rPr>
                <w:color w:val="000000"/>
                <w:szCs w:val="24"/>
              </w:rPr>
            </w:pPr>
            <w:r w:rsidRPr="00D73D91">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paslaugų kainų pokytis (k), apskaičiuotas kaip nustatyta 5.3.3.6 punkte, viršija 5 procentus. Sutarties kainos peržiūra atliekama ne rečiau kaip kas 6 (šeši) mėnesiai.</w:t>
            </w:r>
          </w:p>
          <w:p w14:paraId="6DACBAE1" w14:textId="77777777" w:rsidR="00D73D91" w:rsidRPr="00D73D91" w:rsidRDefault="00D73D91" w:rsidP="00D73D91">
            <w:pPr>
              <w:rPr>
                <w:color w:val="000000"/>
                <w:szCs w:val="24"/>
              </w:rPr>
            </w:pPr>
            <w:r w:rsidRPr="00D73D91">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168A3138" w14:textId="77777777" w:rsidR="00D73D91" w:rsidRPr="00D73D91" w:rsidRDefault="00D73D91" w:rsidP="00D73D91">
            <w:pPr>
              <w:rPr>
                <w:color w:val="000000"/>
                <w:szCs w:val="24"/>
              </w:rPr>
            </w:pPr>
            <w:r w:rsidRPr="00D73D91">
              <w:rPr>
                <w:color w:val="000000"/>
                <w:szCs w:val="24"/>
              </w:rPr>
              <w:t>5.3.3.3. Jeigu Paslaugų teikimas vėluoja dėl Tiekėjo kaltės, uždelstų suteikti Paslaugų kaina nėra perskaičiuojama dėl kainų lygio kilimo (gali būti mažinami, tačiau negali būti didinami).</w:t>
            </w:r>
          </w:p>
          <w:p w14:paraId="4E8EDEF9" w14:textId="77777777" w:rsidR="00D73D91" w:rsidRPr="00D73D91" w:rsidRDefault="00D73D91" w:rsidP="00D73D91">
            <w:pPr>
              <w:rPr>
                <w:color w:val="000000"/>
                <w:szCs w:val="24"/>
              </w:rPr>
            </w:pPr>
            <w:r w:rsidRPr="00D73D91">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0CE80C" w14:textId="61528B6A" w:rsidR="00D73D91" w:rsidRPr="00D73D91" w:rsidRDefault="00D73D91" w:rsidP="00D73D91">
            <w:pPr>
              <w:rPr>
                <w:color w:val="000000"/>
                <w:szCs w:val="24"/>
              </w:rPr>
            </w:pPr>
            <w:r w:rsidRPr="00D73D91">
              <w:rPr>
                <w:color w:val="000000"/>
                <w:szCs w:val="24"/>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3C2EFC49" w14:textId="77777777" w:rsidR="00D73D91" w:rsidRPr="00D73D91" w:rsidRDefault="00D73D91" w:rsidP="00D73D91">
            <w:pPr>
              <w:rPr>
                <w:color w:val="000000"/>
                <w:szCs w:val="24"/>
              </w:rPr>
            </w:pPr>
            <w:r w:rsidRPr="00D73D91">
              <w:rPr>
                <w:color w:val="000000"/>
                <w:szCs w:val="24"/>
              </w:rPr>
              <w:t>5.3.3.6. Nauja Sutarties kaina apskaičiuojama pagal žemiau pateiktą formulę:</w:t>
            </w:r>
          </w:p>
          <w:p w14:paraId="719153E2" w14:textId="77777777" w:rsidR="00D73D91" w:rsidRPr="00D73D91" w:rsidRDefault="00D73D91" w:rsidP="00D73D91">
            <w:pPr>
              <w:rPr>
                <w:color w:val="000000"/>
                <w:szCs w:val="24"/>
              </w:rPr>
            </w:pPr>
          </w:p>
          <w:p w14:paraId="6F4BFD5C" w14:textId="77777777" w:rsidR="00D73D91" w:rsidRPr="00D73D91" w:rsidRDefault="00D73D91" w:rsidP="00D73D91">
            <w:pPr>
              <w:rPr>
                <w:color w:val="000000"/>
                <w:szCs w:val="24"/>
              </w:rPr>
            </w:pPr>
            <w:r w:rsidRPr="00D73D91">
              <w:rPr>
                <w:color w:val="000000"/>
                <w:szCs w:val="24"/>
              </w:rPr>
              <w:t>a_1=a+(k/100×a), kur a –kaina (Eur be PVM) (jei peržiūra jau buvo atlikta, tai po paskutinio perskaičiavimo)</w:t>
            </w:r>
          </w:p>
          <w:p w14:paraId="5143A0CA" w14:textId="77777777" w:rsidR="00D73D91" w:rsidRPr="00D73D91" w:rsidRDefault="00D73D91" w:rsidP="00D73D91">
            <w:pPr>
              <w:rPr>
                <w:color w:val="000000"/>
                <w:szCs w:val="24"/>
              </w:rPr>
            </w:pPr>
            <w:r w:rsidRPr="00D73D91">
              <w:rPr>
                <w:color w:val="000000"/>
                <w:szCs w:val="24"/>
              </w:rPr>
              <w:t>a1 – perskaičiuota (pakeista) kaina (Eur be PVM)</w:t>
            </w:r>
          </w:p>
          <w:p w14:paraId="2A7C54A7" w14:textId="36BB5DAA" w:rsidR="00D73D91" w:rsidRPr="00D73D91" w:rsidRDefault="00D73D91" w:rsidP="00D73D91">
            <w:pPr>
              <w:rPr>
                <w:color w:val="000000"/>
                <w:szCs w:val="24"/>
              </w:rPr>
            </w:pPr>
            <w:r w:rsidRPr="00D73D91">
              <w:rPr>
                <w:color w:val="000000"/>
                <w:szCs w:val="24"/>
              </w:rPr>
              <w:t>k – pagal vartotojų kainų indeksą 127 NIEKUR KITUR NEPRISKIRTOS PASLAUGOS apskaičiuotas Vartojimo paslaugų kainų pokytis (padidėjimas arba sumažėjimas) (%). „k“ reikšmė skaičiuojama pagal formulę:</w:t>
            </w:r>
          </w:p>
          <w:p w14:paraId="7EC85A63" w14:textId="77777777" w:rsidR="00D73D91" w:rsidRPr="00D73D91" w:rsidRDefault="00D73D91" w:rsidP="00D73D91">
            <w:pPr>
              <w:rPr>
                <w:color w:val="000000"/>
                <w:szCs w:val="24"/>
              </w:rPr>
            </w:pPr>
            <w:r w:rsidRPr="00D73D91">
              <w:rPr>
                <w:color w:val="000000"/>
                <w:szCs w:val="24"/>
              </w:rPr>
              <w:lastRenderedPageBreak/>
              <w:t>k =</w:t>
            </w:r>
            <w:proofErr w:type="spellStart"/>
            <w:r w:rsidRPr="00D73D91">
              <w:rPr>
                <w:color w:val="000000"/>
                <w:szCs w:val="24"/>
              </w:rPr>
              <w:t>Ind_naujausias</w:t>
            </w:r>
            <w:proofErr w:type="spellEnd"/>
            <w:r w:rsidRPr="00D73D91">
              <w:rPr>
                <w:color w:val="000000"/>
                <w:szCs w:val="24"/>
              </w:rPr>
              <w:t>/</w:t>
            </w:r>
            <w:proofErr w:type="spellStart"/>
            <w:r w:rsidRPr="00D73D91">
              <w:rPr>
                <w:color w:val="000000"/>
                <w:szCs w:val="24"/>
              </w:rPr>
              <w:t>Ind_pradžia</w:t>
            </w:r>
            <w:proofErr w:type="spellEnd"/>
            <w:r w:rsidRPr="00D73D91">
              <w:rPr>
                <w:color w:val="000000"/>
                <w:szCs w:val="24"/>
              </w:rPr>
              <w:t xml:space="preserve"> ×100-100, (proc.) kur</w:t>
            </w:r>
          </w:p>
          <w:p w14:paraId="6740925B" w14:textId="4D051BC6" w:rsidR="00D73D91" w:rsidRPr="00D73D91" w:rsidRDefault="00D73D91" w:rsidP="00D73D91">
            <w:pPr>
              <w:rPr>
                <w:color w:val="000000"/>
                <w:szCs w:val="24"/>
              </w:rPr>
            </w:pPr>
            <w:proofErr w:type="spellStart"/>
            <w:r w:rsidRPr="00D73D91">
              <w:rPr>
                <w:color w:val="000000"/>
                <w:szCs w:val="24"/>
              </w:rPr>
              <w:t>Indnaujausias</w:t>
            </w:r>
            <w:proofErr w:type="spellEnd"/>
            <w:r w:rsidRPr="00D73D91">
              <w:rPr>
                <w:color w:val="000000"/>
                <w:szCs w:val="24"/>
              </w:rPr>
              <w:t xml:space="preserve"> – kreipimosi dėl kainos peržiūros išsiuntimo kitai Šaliai dieną paskelbtas naujausias vartojimo paslaugų indeksas 127 NIEKUR KITUR NEPRISKIRTOS PASLAUGOS.</w:t>
            </w:r>
          </w:p>
          <w:p w14:paraId="333B99C8" w14:textId="7EB8F58C" w:rsidR="00D73D91" w:rsidRPr="00D73D91" w:rsidRDefault="00D73D91" w:rsidP="00D73D91">
            <w:pPr>
              <w:rPr>
                <w:color w:val="000000"/>
                <w:szCs w:val="24"/>
              </w:rPr>
            </w:pPr>
            <w:proofErr w:type="spellStart"/>
            <w:r w:rsidRPr="00D73D91">
              <w:rPr>
                <w:color w:val="000000"/>
                <w:szCs w:val="24"/>
              </w:rPr>
              <w:t>Indpradžia</w:t>
            </w:r>
            <w:proofErr w:type="spellEnd"/>
            <w:r w:rsidRPr="00D73D91">
              <w:rPr>
                <w:color w:val="000000"/>
                <w:szCs w:val="24"/>
              </w:rPr>
              <w:t xml:space="preserve"> – laikotarpio pradžios datos (mėnesio) vartojimo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8756A4" w14:textId="77777777" w:rsidR="00D73D91" w:rsidRPr="00D73D91" w:rsidRDefault="00D73D91" w:rsidP="00D73D91">
            <w:pPr>
              <w:rPr>
                <w:color w:val="000000"/>
                <w:szCs w:val="24"/>
              </w:rPr>
            </w:pPr>
            <w:r w:rsidRPr="00D73D91">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31381E8" w14:textId="77777777" w:rsidR="00D73D91" w:rsidRPr="00D73D91" w:rsidRDefault="00D73D91" w:rsidP="00D73D91">
            <w:pPr>
              <w:rPr>
                <w:color w:val="000000"/>
                <w:szCs w:val="24"/>
              </w:rPr>
            </w:pPr>
            <w:r w:rsidRPr="00D73D91">
              <w:rPr>
                <w:color w:val="000000"/>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E6B8131" w14:textId="77777777" w:rsidR="00D73D91" w:rsidRPr="00D73D91" w:rsidRDefault="00D73D91" w:rsidP="00D73D91">
            <w:pPr>
              <w:rPr>
                <w:color w:val="000000"/>
                <w:szCs w:val="24"/>
              </w:rPr>
            </w:pPr>
            <w:r w:rsidRPr="00D73D91">
              <w:rPr>
                <w:color w:val="000000"/>
                <w:szCs w:val="24"/>
              </w:rPr>
              <w:t>5.3.3.9. Susitarimas turi būti sudarytas per 5 (penkias) darbo dienas nuo Šalies pateikto tinkamo prašymo perskaičiuoti Sutarties kainą gavimo dienos.</w:t>
            </w:r>
          </w:p>
          <w:p w14:paraId="38752C12" w14:textId="4D47FB75" w:rsidR="006F0803" w:rsidRDefault="00D73D91" w:rsidP="00D73D91">
            <w:pPr>
              <w:rPr>
                <w:color w:val="4472C4"/>
                <w:kern w:val="2"/>
                <w:szCs w:val="24"/>
              </w:rPr>
            </w:pPr>
            <w:r w:rsidRPr="00D73D91">
              <w:rPr>
                <w:color w:val="000000"/>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0293BA2"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8E170E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Pr="00081B5C" w:rsidRDefault="000B0897">
            <w:pPr>
              <w:rPr>
                <w:b/>
                <w:kern w:val="2"/>
                <w:szCs w:val="24"/>
              </w:rPr>
            </w:pPr>
            <w:r w:rsidRPr="00081B5C">
              <w:rPr>
                <w:b/>
                <w:kern w:val="2"/>
                <w:szCs w:val="24"/>
              </w:rPr>
              <w:t>5.5. Atsiskaitymo su Tiekėju terminas ir tvarka</w:t>
            </w:r>
          </w:p>
        </w:tc>
        <w:tc>
          <w:tcPr>
            <w:tcW w:w="6441" w:type="dxa"/>
            <w:gridSpan w:val="2"/>
          </w:tcPr>
          <w:p w14:paraId="2E393D74" w14:textId="1036CD40" w:rsidR="0047174F" w:rsidRPr="00081B5C" w:rsidRDefault="00081B5C">
            <w:pPr>
              <w:rPr>
                <w:color w:val="4472C4"/>
                <w:kern w:val="2"/>
                <w:szCs w:val="24"/>
                <w:shd w:val="clear" w:color="auto" w:fill="FFFFFF"/>
              </w:rPr>
            </w:pPr>
            <w:r w:rsidRPr="00081B5C">
              <w:rPr>
                <w:kern w:val="2"/>
                <w:szCs w:val="24"/>
              </w:rPr>
              <w:t>Pirkėjas atsiskaito su Tiekėju už kiekvieno sezono Paslaugas dviem dalimis: 50 proc. vieno sezono įkainio – po čiuožyklos</w:t>
            </w:r>
            <w:r w:rsidR="00C21AB9">
              <w:rPr>
                <w:kern w:val="2"/>
                <w:szCs w:val="24"/>
              </w:rPr>
              <w:t xml:space="preserve"> įrangos</w:t>
            </w:r>
            <w:r w:rsidRPr="00081B5C">
              <w:rPr>
                <w:kern w:val="2"/>
                <w:szCs w:val="24"/>
              </w:rPr>
              <w:t xml:space="preserve"> </w:t>
            </w:r>
            <w:r w:rsidR="00CF606E" w:rsidRPr="00CF606E">
              <w:rPr>
                <w:kern w:val="2"/>
                <w:szCs w:val="24"/>
              </w:rPr>
              <w:t>pristatymo, sumontavimo ir parengimo eksploatuoti</w:t>
            </w:r>
            <w:r w:rsidRPr="00081B5C">
              <w:rPr>
                <w:kern w:val="2"/>
                <w:szCs w:val="24"/>
              </w:rPr>
              <w:t xml:space="preserve"> ir Paslaugų perdavimo–priėmimo akto pasirašymo, likę 50 proc. – pasibaigus sezonui, pasirašius Paslaugų perdavimo–priėmimo aktą. Kiekvienas mokėjimas atliekamas ne vėliau kaip per 30 kalendorinių dienų nuo per SABIS pateiktos elektroninės sąskaitos faktūros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173A7A37"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771828E6" w:rsidR="006F0803" w:rsidRDefault="006F0803" w:rsidP="006F0803">
            <w:pPr>
              <w:rPr>
                <w:kern w:val="2"/>
                <w:szCs w:val="24"/>
              </w:rPr>
            </w:pPr>
            <w:r>
              <w:rPr>
                <w:color w:val="000000"/>
                <w:kern w:val="2"/>
                <w:szCs w:val="24"/>
                <w:shd w:val="clear" w:color="auto" w:fill="FFFFFF"/>
              </w:rPr>
              <w:t xml:space="preserve"> </w:t>
            </w:r>
            <w:r w:rsidR="003D7E50">
              <w:rPr>
                <w:color w:val="000000"/>
                <w:kern w:val="2"/>
                <w:szCs w:val="24"/>
                <w:shd w:val="clear" w:color="auto" w:fill="FFFFFF"/>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493A9D6" w:rsidR="006F0803" w:rsidRPr="00D73D91"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B6AD1A7" w:rsidR="006F0803" w:rsidRDefault="00585E6A" w:rsidP="00D73D91">
            <w:pPr>
              <w:rPr>
                <w:kern w:val="2"/>
                <w:szCs w:val="24"/>
              </w:rPr>
            </w:pPr>
            <w:r w:rsidRPr="00585E6A">
              <w:rPr>
                <w:kern w:val="2"/>
                <w:szCs w:val="24"/>
              </w:rPr>
              <w:t xml:space="preserve">Pirkėjui nustačius Sutartyje nurodytų Paslaugų trūkumus, Tiekėjas turi juos ištaisyti ir pašalinti  </w:t>
            </w:r>
            <w:r w:rsidRPr="00585E6A">
              <w:rPr>
                <w:bCs/>
                <w:kern w:val="2"/>
                <w:szCs w:val="24"/>
              </w:rPr>
              <w:t>ne vėliau kaip</w:t>
            </w:r>
            <w:r w:rsidRPr="00585E6A">
              <w:rPr>
                <w:kern w:val="2"/>
                <w:szCs w:val="24"/>
              </w:rPr>
              <w:t xml:space="preserve"> per 2</w:t>
            </w:r>
            <w:r>
              <w:rPr>
                <w:kern w:val="2"/>
                <w:szCs w:val="24"/>
              </w:rPr>
              <w:t>4</w:t>
            </w:r>
            <w:r w:rsidRPr="00585E6A">
              <w:rPr>
                <w:kern w:val="2"/>
                <w:szCs w:val="24"/>
              </w:rPr>
              <w:t xml:space="preserve"> valandas nuo </w:t>
            </w:r>
            <w:r>
              <w:rPr>
                <w:kern w:val="2"/>
                <w:szCs w:val="24"/>
              </w:rPr>
              <w:t>Pirkėjo</w:t>
            </w:r>
            <w:r w:rsidRPr="00585E6A">
              <w:rPr>
                <w:kern w:val="2"/>
                <w:szCs w:val="24"/>
              </w:rPr>
              <w:t xml:space="preserve"> pateikto el. paštu pranešimo apie nustatytus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2AE30A9" w:rsidR="00D73D91" w:rsidRDefault="006F0803" w:rsidP="00D73D91">
            <w:pPr>
              <w:rPr>
                <w:kern w:val="2"/>
                <w:szCs w:val="24"/>
              </w:rPr>
            </w:pPr>
            <w:r>
              <w:rPr>
                <w:kern w:val="2"/>
                <w:szCs w:val="24"/>
              </w:rPr>
              <w:t xml:space="preserve">Netaikoma </w:t>
            </w:r>
          </w:p>
          <w:p w14:paraId="449C3520" w14:textId="5FE7626A"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903110B" w14:textId="77777777" w:rsidR="009A757D" w:rsidRPr="009A757D" w:rsidRDefault="009A757D" w:rsidP="009A757D">
            <w:pPr>
              <w:rPr>
                <w:kern w:val="2"/>
                <w:szCs w:val="24"/>
              </w:rPr>
            </w:pPr>
            <w:r w:rsidRPr="009A757D">
              <w:rPr>
                <w:kern w:val="2"/>
                <w:szCs w:val="24"/>
              </w:rPr>
              <w:t>Sutarties vykdymui subtiekėjai nepasitelkiami.</w:t>
            </w:r>
          </w:p>
          <w:p w14:paraId="65B1AD48" w14:textId="77777777" w:rsidR="009A757D" w:rsidRPr="009A757D" w:rsidRDefault="009A757D" w:rsidP="009A757D">
            <w:pPr>
              <w:rPr>
                <w:kern w:val="2"/>
                <w:szCs w:val="24"/>
              </w:rPr>
            </w:pPr>
          </w:p>
          <w:p w14:paraId="6C519EA3" w14:textId="77777777" w:rsidR="009A757D" w:rsidRPr="009A757D" w:rsidRDefault="009A757D" w:rsidP="009A757D">
            <w:pPr>
              <w:rPr>
                <w:color w:val="EE0000"/>
                <w:kern w:val="2"/>
                <w:szCs w:val="24"/>
              </w:rPr>
            </w:pPr>
            <w:r w:rsidRPr="009A757D">
              <w:rPr>
                <w:color w:val="EE0000"/>
                <w:kern w:val="2"/>
                <w:szCs w:val="24"/>
              </w:rPr>
              <w:t>arba</w:t>
            </w:r>
          </w:p>
          <w:p w14:paraId="123FBA3F" w14:textId="77777777" w:rsidR="009A757D" w:rsidRPr="009A757D" w:rsidRDefault="009A757D" w:rsidP="009A757D">
            <w:pPr>
              <w:rPr>
                <w:kern w:val="2"/>
                <w:szCs w:val="24"/>
              </w:rPr>
            </w:pPr>
          </w:p>
          <w:p w14:paraId="10514FEF" w14:textId="31D8AD13" w:rsidR="00027B83" w:rsidRDefault="009A757D" w:rsidP="009A757D">
            <w:pPr>
              <w:rPr>
                <w:b/>
                <w:kern w:val="2"/>
                <w:szCs w:val="24"/>
              </w:rPr>
            </w:pPr>
            <w:r w:rsidRPr="009A757D">
              <w:rPr>
                <w:kern w:val="2"/>
                <w:szCs w:val="24"/>
              </w:rPr>
              <w:t>Sutarčiai vykdyti pasitelkiami šie subtiekėjai: (surašyti pasiūlyme nurodytus, subtiekėjus).</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61CC389" w:rsidR="00027B83" w:rsidRDefault="000B0897">
            <w:pPr>
              <w:rPr>
                <w:kern w:val="2"/>
                <w:szCs w:val="24"/>
              </w:rPr>
            </w:pPr>
            <w:r>
              <w:rPr>
                <w:kern w:val="2"/>
                <w:szCs w:val="24"/>
              </w:rPr>
              <w:t>Prievolių pagal Sutartį įvykdymas užtikrinamas</w:t>
            </w:r>
            <w:r w:rsidR="00D73D91">
              <w:rPr>
                <w:kern w:val="2"/>
                <w:szCs w:val="24"/>
              </w:rPr>
              <w:t>:</w:t>
            </w:r>
          </w:p>
          <w:p w14:paraId="2D80CD6E" w14:textId="31F5341D" w:rsidR="00027B83" w:rsidRPr="00C02D77" w:rsidRDefault="000B0897" w:rsidP="00C02D77">
            <w:pPr>
              <w:pBdr>
                <w:top w:val="nil"/>
                <w:left w:val="nil"/>
                <w:bottom w:val="nil"/>
                <w:right w:val="nil"/>
                <w:between w:val="nil"/>
                <w:bar w:val="nil"/>
              </w:pBdr>
              <w:suppressAutoHyphens/>
              <w:jc w:val="both"/>
              <w:rPr>
                <w:rFonts w:eastAsia="Arial Unicode MS"/>
                <w:szCs w:val="24"/>
                <w:bdr w:val="nil"/>
                <w:lang w:eastAsia="lt-LT"/>
              </w:rPr>
            </w:pPr>
            <w:r w:rsidRPr="00D73D91">
              <w:rPr>
                <w:color w:val="212121"/>
                <w:kern w:val="2"/>
                <w:szCs w:val="24"/>
              </w:rPr>
              <w:t>banko garantija</w:t>
            </w:r>
            <w:r w:rsidR="00C02D77" w:rsidRPr="00C02D77">
              <w:rPr>
                <w:rFonts w:eastAsia="Arial Unicode MS"/>
                <w:szCs w:val="24"/>
                <w:bdr w:val="nil"/>
                <w:lang w:eastAsia="lt-LT"/>
              </w:rPr>
              <w:t xml:space="preserve"> išduota banko ar kitos kredito įstaigos (pagal Lietuvos Respublikos civilinio kodekso 6.93 str.) arba laidavimas (laidavimo sutartis), išduotas draudimo bendrovės (pagal Lietuvos Respublikos civilinio kodekso 6.76 ir 6.77 str.) </w:t>
            </w:r>
            <w:r w:rsidR="00C02D77" w:rsidRPr="00C02D77">
              <w:rPr>
                <w:rFonts w:eastAsia="Calibri"/>
                <w:sz w:val="22"/>
                <w:szCs w:val="22"/>
              </w:rPr>
              <w:t>(vietoje šių sutarties užtikrinimo būdų galimas lėšų pervedimas į užsakovo sąskaitą – LT824010051005474279).</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AD59994" w:rsidR="006F0803" w:rsidRDefault="006F0803" w:rsidP="006F080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E6069F0" w:rsidR="00027B83" w:rsidRDefault="00065A8E">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2E0C80BE" w14:textId="33726D1B" w:rsidR="00402199" w:rsidRDefault="00D73D91" w:rsidP="00402199">
            <w:pPr>
              <w:rPr>
                <w:bCs/>
                <w:kern w:val="2"/>
                <w:szCs w:val="24"/>
              </w:rPr>
            </w:pPr>
            <w:r w:rsidRPr="00F858D9">
              <w:rPr>
                <w:kern w:val="2"/>
                <w:szCs w:val="24"/>
              </w:rPr>
              <w:t>Jei Pirkėjas, gavęs tinkamai pateiktą ir užpildytą Sąskaitą</w:t>
            </w:r>
            <w:r w:rsidR="00DB337A">
              <w:rPr>
                <w:kern w:val="2"/>
                <w:szCs w:val="24"/>
              </w:rPr>
              <w:t xml:space="preserve"> per SABIS</w:t>
            </w:r>
            <w:r w:rsidRPr="00F858D9">
              <w:rPr>
                <w:kern w:val="2"/>
                <w:szCs w:val="24"/>
              </w:rPr>
              <w:t xml:space="preserve">, uždelsia atsiskaityti už tinkamai Tiekėjo perduotas kokybiškas </w:t>
            </w:r>
            <w:r w:rsidR="007C5552">
              <w:rPr>
                <w:kern w:val="2"/>
                <w:szCs w:val="24"/>
              </w:rPr>
              <w:t>Paslaug</w:t>
            </w:r>
            <w:r w:rsidR="00154EF1">
              <w:rPr>
                <w:kern w:val="2"/>
                <w:szCs w:val="24"/>
              </w:rPr>
              <w:t>as</w:t>
            </w:r>
            <w:r w:rsidR="007C5552" w:rsidRPr="00F858D9">
              <w:rPr>
                <w:kern w:val="2"/>
                <w:szCs w:val="24"/>
              </w:rPr>
              <w:t xml:space="preserve"> </w:t>
            </w:r>
            <w:r w:rsidRPr="00F858D9">
              <w:rPr>
                <w:kern w:val="2"/>
                <w:szCs w:val="24"/>
              </w:rPr>
              <w:t>per Sutartyje nurodytą terminą, Tiekėjas nuo kitos nei nustatytas terminas dienos skaičiuoja Pirkėjui 0,02 (dvi šimtosios) procento dydžio delspinigius nuo neapmokėtos sumos be PVM už kiekvieną vėlavimo dieną.</w:t>
            </w:r>
          </w:p>
          <w:p w14:paraId="070C11FC" w14:textId="07355EAC"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0225B0E7" w14:textId="0FF02995" w:rsidR="00D73D91" w:rsidRPr="00C159FF" w:rsidRDefault="00D73D91" w:rsidP="00D73D91">
            <w:pPr>
              <w:rPr>
                <w:kern w:val="2"/>
              </w:rPr>
            </w:pPr>
            <w:r w:rsidRPr="00C159FF">
              <w:rPr>
                <w:kern w:val="2"/>
              </w:rPr>
              <w:t xml:space="preserve">9.2.1. Jeigu Tiekėjas vėluoja vykdyti užsakymą, tiekti </w:t>
            </w:r>
            <w:r w:rsidR="007C5552">
              <w:rPr>
                <w:kern w:val="2"/>
                <w:szCs w:val="24"/>
              </w:rPr>
              <w:t>Paslaugas</w:t>
            </w:r>
            <w:r w:rsidRPr="00C159FF">
              <w:rPr>
                <w:kern w:val="2"/>
              </w:rPr>
              <w:t xml:space="preserve"> ar ištaisyti jų trūkumus</w:t>
            </w:r>
            <w:r w:rsidRPr="00C159FF">
              <w:t xml:space="preserve"> </w:t>
            </w:r>
            <w:r w:rsidRPr="00C159FF">
              <w:rPr>
                <w:kern w:val="2"/>
              </w:rPr>
              <w:t xml:space="preserve">arba nevykdo kitų sutartinių įsipareigojimų, Pirkėjas nuo kitos nei nustatytas terminas dienos Tiekėjui skaičiuoja 0,02 (dvi šimtosios) procento   dydžio delspinigius už kiekvieną uždelstą dieną nuo laiku neperduotų </w:t>
            </w:r>
            <w:r w:rsidR="007C5552">
              <w:rPr>
                <w:kern w:val="2"/>
                <w:szCs w:val="24"/>
              </w:rPr>
              <w:t>Paslaugų</w:t>
            </w:r>
            <w:r w:rsidRPr="00C159FF">
              <w:rPr>
                <w:kern w:val="2"/>
              </w:rPr>
              <w:t xml:space="preserve"> ar </w:t>
            </w:r>
            <w:r w:rsidR="007C5552">
              <w:rPr>
                <w:kern w:val="2"/>
                <w:szCs w:val="24"/>
              </w:rPr>
              <w:t>Paslaugų</w:t>
            </w:r>
            <w:r w:rsidRPr="00C159FF">
              <w:rPr>
                <w:kern w:val="2"/>
              </w:rPr>
              <w:t>, turinčių trūkumų, kainos be PVM. </w:t>
            </w:r>
          </w:p>
          <w:p w14:paraId="7B0043B7" w14:textId="77777777" w:rsidR="00D73D91" w:rsidRDefault="00D73D91" w:rsidP="00D73D91">
            <w:pPr>
              <w:rPr>
                <w:color w:val="000000"/>
                <w:kern w:val="2"/>
                <w:szCs w:val="24"/>
              </w:rPr>
            </w:pPr>
            <w:r w:rsidRPr="00C159FF">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uždelstą </w:t>
            </w:r>
            <w:r>
              <w:rPr>
                <w:color w:val="FF0000"/>
                <w:szCs w:val="24"/>
                <w:lang w:val="lt"/>
              </w:rPr>
              <w:t xml:space="preserve"> </w:t>
            </w:r>
            <w:r>
              <w:rPr>
                <w:color w:val="000000"/>
                <w:szCs w:val="24"/>
                <w:lang w:val="lt"/>
              </w:rPr>
              <w:t>nuo laiku negrąžintos permokos, kainos be PVM.</w:t>
            </w:r>
          </w:p>
          <w:p w14:paraId="0E6DFBC8" w14:textId="5432AD5B" w:rsidR="00402199" w:rsidRDefault="00D73D91" w:rsidP="00D73D91">
            <w:pPr>
              <w:rPr>
                <w:b/>
                <w:kern w:val="2"/>
                <w:szCs w:val="24"/>
              </w:rPr>
            </w:pPr>
            <w:r>
              <w:rPr>
                <w:color w:val="000000"/>
                <w:kern w:val="2"/>
              </w:rPr>
              <w:t xml:space="preserve">9.2.3. Tiekėjas privalo sumokėti Pirkėjui netesybas per 10 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880A242" w14:textId="0A262AF2" w:rsidR="00D73D91" w:rsidRPr="007272B6" w:rsidRDefault="00D73D91" w:rsidP="00D73D91">
            <w:pPr>
              <w:rPr>
                <w:kern w:val="2"/>
                <w:szCs w:val="24"/>
              </w:rPr>
            </w:pPr>
            <w:r>
              <w:rPr>
                <w:kern w:val="2"/>
                <w:szCs w:val="24"/>
              </w:rPr>
              <w:t xml:space="preserve">9.3.1. Nutraukus Sutartį dėl esminio Sutarties pažeidimo, nustatyto Sutarties Specialiosiose sąlygose, </w:t>
            </w:r>
            <w:r w:rsidRPr="007272B6">
              <w:rPr>
                <w:kern w:val="2"/>
                <w:szCs w:val="24"/>
              </w:rPr>
              <w:t>mokama 10 (dešimt</w:t>
            </w:r>
            <w:r w:rsidR="007C5552">
              <w:rPr>
                <w:kern w:val="2"/>
                <w:szCs w:val="24"/>
              </w:rPr>
              <w:t xml:space="preserve">) </w:t>
            </w:r>
            <w:r w:rsidRPr="007272B6">
              <w:rPr>
                <w:kern w:val="2"/>
                <w:szCs w:val="24"/>
              </w:rPr>
              <w:t xml:space="preserve">procentų dydžio bauda nuo Pradinės Sutarties vertės be PVM, nurodytos Specialiųjų sąlygų 5.2 punkte. </w:t>
            </w:r>
          </w:p>
          <w:p w14:paraId="39DD9A5D" w14:textId="77777777" w:rsidR="00D73D91" w:rsidRDefault="00D73D91" w:rsidP="00D73D91">
            <w:pPr>
              <w:rPr>
                <w:szCs w:val="24"/>
              </w:rPr>
            </w:pPr>
            <w:r w:rsidRPr="007272B6">
              <w:rPr>
                <w:kern w:val="2"/>
                <w:szCs w:val="24"/>
              </w:rPr>
              <w:t>9.3.2. </w:t>
            </w:r>
            <w:r w:rsidRPr="007272B6">
              <w:rPr>
                <w:szCs w:val="24"/>
              </w:rPr>
              <w:t xml:space="preserve">Nepagrįstai nutraukus Sutarties vykdymą ne Sutartyje nustatyta tvarka, mokama </w:t>
            </w:r>
            <w:r w:rsidRPr="007272B6">
              <w:rPr>
                <w:kern w:val="2"/>
                <w:szCs w:val="24"/>
              </w:rPr>
              <w:t>10 (dešimt) procentų dydžio</w:t>
            </w:r>
            <w:r>
              <w:rPr>
                <w:kern w:val="2"/>
                <w:szCs w:val="24"/>
              </w:rPr>
              <w:t xml:space="preserve"> bauda nuo Pradinės Sutarties vertės, nurodytos Specialiųjų sąlygų 5.2 punkte.</w:t>
            </w:r>
          </w:p>
          <w:p w14:paraId="7CBFE0C7" w14:textId="1F4BC2E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263232" w:rsidR="00402199" w:rsidRDefault="009407B7" w:rsidP="00402199">
            <w:pPr>
              <w:rPr>
                <w:kern w:val="2"/>
                <w:szCs w:val="24"/>
              </w:rPr>
            </w:pPr>
            <w:r w:rsidRPr="00F61A86">
              <w:rPr>
                <w:bCs/>
                <w:color w:val="000000"/>
                <w:kern w:val="2"/>
                <w:szCs w:val="24"/>
              </w:rPr>
              <w:t xml:space="preserve">Už kiekvieną pažeidimo atvejį mokama </w:t>
            </w:r>
            <w:r>
              <w:rPr>
                <w:bCs/>
                <w:color w:val="000000"/>
                <w:kern w:val="2"/>
                <w:szCs w:val="24"/>
              </w:rPr>
              <w:t>2</w:t>
            </w:r>
            <w:r w:rsidRPr="00F61A86">
              <w:rPr>
                <w:bCs/>
                <w:color w:val="000000"/>
                <w:kern w:val="2"/>
                <w:szCs w:val="24"/>
              </w:rPr>
              <w:t>00 Eur (</w:t>
            </w:r>
            <w:r w:rsidR="00154EF1">
              <w:rPr>
                <w:bCs/>
                <w:color w:val="000000"/>
                <w:kern w:val="2"/>
                <w:szCs w:val="24"/>
              </w:rPr>
              <w:t>du</w:t>
            </w:r>
            <w:r w:rsidRPr="00F61A86">
              <w:rPr>
                <w:bCs/>
                <w:color w:val="000000"/>
                <w:kern w:val="2"/>
                <w:szCs w:val="24"/>
              </w:rPr>
              <w:t xml:space="preserve"> šimtai eurų) dydžio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3F94C41" w:rsidR="00402199" w:rsidRPr="003D7E50" w:rsidRDefault="009407B7" w:rsidP="00402199">
            <w:pPr>
              <w:rPr>
                <w:kern w:val="2"/>
                <w:szCs w:val="24"/>
              </w:rPr>
            </w:pPr>
            <w:r>
              <w:rPr>
                <w:kern w:val="2"/>
                <w:szCs w:val="24"/>
              </w:rPr>
              <w:t>2</w:t>
            </w:r>
            <w:r w:rsidRPr="008974CE">
              <w:rPr>
                <w:kern w:val="2"/>
                <w:szCs w:val="24"/>
              </w:rPr>
              <w:t>00 Eur (</w:t>
            </w:r>
            <w:r w:rsidR="009A757D">
              <w:rPr>
                <w:kern w:val="2"/>
                <w:szCs w:val="24"/>
              </w:rPr>
              <w:t xml:space="preserve">du </w:t>
            </w:r>
            <w:r w:rsidRPr="008974CE">
              <w:rPr>
                <w:kern w:val="2"/>
                <w:szCs w:val="24"/>
              </w:rPr>
              <w:t>šimtai eurų)</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B263F9" w14:textId="6C4E7FB1" w:rsidR="00402199" w:rsidRDefault="00DB337A" w:rsidP="00402199">
            <w:pPr>
              <w:rPr>
                <w:bCs/>
                <w:kern w:val="2"/>
                <w:szCs w:val="24"/>
              </w:rPr>
            </w:pPr>
            <w:r>
              <w:rPr>
                <w:kern w:val="2"/>
                <w:szCs w:val="24"/>
              </w:rPr>
              <w:t xml:space="preserve">Netaikoma </w:t>
            </w:r>
          </w:p>
          <w:p w14:paraId="30A99159" w14:textId="3902E18A"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494118B" w:rsidR="009407B7" w:rsidRDefault="00402199" w:rsidP="009407B7">
            <w:pPr>
              <w:rPr>
                <w:color w:val="4472C4"/>
                <w:kern w:val="2"/>
                <w:szCs w:val="24"/>
              </w:rPr>
            </w:pPr>
            <w:r>
              <w:rPr>
                <w:bCs/>
                <w:szCs w:val="24"/>
              </w:rPr>
              <w:t xml:space="preserve">Netaikoma </w:t>
            </w:r>
          </w:p>
          <w:p w14:paraId="31D0481F" w14:textId="3E933E0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7AFCDA3" w14:textId="56111C3B" w:rsidR="009407B7" w:rsidRDefault="009407B7" w:rsidP="009407B7">
            <w:pPr>
              <w:rPr>
                <w:bCs/>
                <w:kern w:val="2"/>
                <w:szCs w:val="24"/>
              </w:rPr>
            </w:pPr>
            <w:r>
              <w:rPr>
                <w:bCs/>
                <w:kern w:val="2"/>
                <w:szCs w:val="24"/>
              </w:rPr>
              <w:t>200 Eur</w:t>
            </w:r>
            <w:r w:rsidR="009A757D">
              <w:rPr>
                <w:bCs/>
                <w:kern w:val="2"/>
                <w:szCs w:val="24"/>
              </w:rPr>
              <w:t xml:space="preserve"> (du šimtai eurų)</w:t>
            </w:r>
          </w:p>
          <w:p w14:paraId="5AD4BC1A" w14:textId="3DCEF59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6EF5F8AF" w:rsidR="00402199" w:rsidRDefault="009407B7" w:rsidP="00402199">
            <w:pPr>
              <w:rPr>
                <w:bCs/>
                <w:szCs w:val="24"/>
              </w:rPr>
            </w:pPr>
            <w:r>
              <w:rPr>
                <w:bCs/>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6672D87" w:rsidR="00402199" w:rsidRDefault="00496241" w:rsidP="00496241">
            <w:pPr>
              <w:rPr>
                <w:color w:val="4472C4"/>
                <w:kern w:val="2"/>
                <w:szCs w:val="24"/>
              </w:rPr>
            </w:pPr>
            <w:r>
              <w:rPr>
                <w:bCs/>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ACF010" w14:textId="1620E0ED" w:rsidR="009407B7" w:rsidRPr="009407B7" w:rsidRDefault="009407B7" w:rsidP="009407B7">
            <w:pPr>
              <w:rPr>
                <w:kern w:val="2"/>
                <w:szCs w:val="24"/>
              </w:rPr>
            </w:pPr>
            <w:r w:rsidRPr="009407B7">
              <w:rPr>
                <w:kern w:val="2"/>
                <w:szCs w:val="24"/>
              </w:rPr>
              <w:t xml:space="preserve">10.1.1. </w:t>
            </w:r>
            <w:r w:rsidR="007C5552">
              <w:rPr>
                <w:kern w:val="2"/>
                <w:szCs w:val="24"/>
              </w:rPr>
              <w:t>Paslaugų</w:t>
            </w:r>
            <w:r w:rsidRPr="009407B7">
              <w:rPr>
                <w:kern w:val="2"/>
                <w:szCs w:val="24"/>
              </w:rPr>
              <w:t xml:space="preserve"> pristatymo ir parengimo naudoti terminas.</w:t>
            </w:r>
          </w:p>
          <w:p w14:paraId="1AD3CD3A" w14:textId="4094B31E" w:rsidR="00496241" w:rsidRPr="003F2B29" w:rsidRDefault="009407B7" w:rsidP="009407B7">
            <w:pPr>
              <w:rPr>
                <w:kern w:val="2"/>
                <w:szCs w:val="24"/>
              </w:rPr>
            </w:pPr>
            <w:r w:rsidRPr="009407B7">
              <w:rPr>
                <w:kern w:val="2"/>
                <w:szCs w:val="24"/>
              </w:rPr>
              <w:t xml:space="preserve">10.1.2. </w:t>
            </w:r>
            <w:r w:rsidR="003F2B29" w:rsidRPr="003F2B29">
              <w:rPr>
                <w:kern w:val="2"/>
                <w:szCs w:val="24"/>
              </w:rPr>
              <w:t>Čiuožyklos įrangos komplektacijos ir teikiamų paslaugų atitiktis Techninės specifikacijos reikalavimam</w:t>
            </w:r>
            <w:r w:rsidR="00496241">
              <w:rPr>
                <w:kern w:val="2"/>
                <w:szCs w:val="24"/>
              </w:rPr>
              <w:t>s.</w:t>
            </w:r>
          </w:p>
        </w:tc>
      </w:tr>
      <w:tr w:rsidR="00402199" w14:paraId="68A8F8F5" w14:textId="77777777">
        <w:trPr>
          <w:trHeight w:val="300"/>
        </w:trPr>
        <w:tc>
          <w:tcPr>
            <w:tcW w:w="3094" w:type="dxa"/>
            <w:gridSpan w:val="2"/>
          </w:tcPr>
          <w:p w14:paraId="458F7686" w14:textId="28A3D4D6" w:rsidR="00402199" w:rsidRPr="00B57449" w:rsidRDefault="00402199" w:rsidP="00402199">
            <w:pPr>
              <w:rPr>
                <w:b/>
                <w:kern w:val="2"/>
                <w:szCs w:val="24"/>
              </w:rPr>
            </w:pPr>
            <w:r>
              <w:rPr>
                <w:b/>
                <w:bCs/>
              </w:rPr>
              <w:t>10.2. Dideli arba nuolatiniai esminės Sutarties sąlygos vykdymo trūkumai</w:t>
            </w:r>
          </w:p>
        </w:tc>
        <w:tc>
          <w:tcPr>
            <w:tcW w:w="6441" w:type="dxa"/>
            <w:gridSpan w:val="2"/>
          </w:tcPr>
          <w:p w14:paraId="5F48F711" w14:textId="77777777" w:rsidR="00DB337A" w:rsidRPr="00DB337A" w:rsidRDefault="00DB337A" w:rsidP="002030E5">
            <w:pPr>
              <w:jc w:val="both"/>
              <w:textAlignment w:val="baseline"/>
              <w:rPr>
                <w:rFonts w:eastAsia="Arial"/>
              </w:rPr>
            </w:pPr>
            <w:r w:rsidRPr="00DB337A">
              <w:rPr>
                <w:rFonts w:eastAsia="Arial"/>
              </w:rPr>
              <w:t xml:space="preserve">10.2.1. Dideliu ar nuolatiniu esminės Sutarties sąlygos vykdymo trūkumu bus laikomi bent du atvejai, kai bus nustatyta, kad suteiktos Paslaugos neatitinka Techninės specifikacijos reikalavimams. </w:t>
            </w:r>
          </w:p>
          <w:p w14:paraId="2BC2BBBD" w14:textId="4E6FABCD" w:rsidR="00402199" w:rsidRDefault="00DB337A" w:rsidP="00DB337A">
            <w:pPr>
              <w:rPr>
                <w:kern w:val="2"/>
                <w:szCs w:val="24"/>
              </w:rPr>
            </w:pPr>
            <w:r w:rsidRPr="00DB337A">
              <w:rPr>
                <w:rFonts w:eastAsia="Arial"/>
              </w:rPr>
              <w:t>10.2.2. Tiekėjo uždelsimas suteikti paslaugas ar ištaisyti paslaugų trūkumus, trunkantis daugiau ne</w:t>
            </w:r>
            <w:r>
              <w:rPr>
                <w:rFonts w:eastAsia="Arial"/>
              </w:rPr>
              <w:t>i</w:t>
            </w:r>
            <w:r w:rsidRPr="00DB337A">
              <w:rPr>
                <w:rFonts w:eastAsia="Arial"/>
              </w:rPr>
              <w:t xml:space="preserve"> </w:t>
            </w:r>
            <w:r>
              <w:rPr>
                <w:rFonts w:eastAsia="Arial"/>
              </w:rPr>
              <w:t>24</w:t>
            </w:r>
            <w:r w:rsidRPr="00DB337A">
              <w:rPr>
                <w:rFonts w:eastAsia="Arial"/>
              </w:rPr>
              <w:t xml:space="preserve"> valandas, išskyrus atvejus, kai uždelsimas įrodomai atsirado dėl </w:t>
            </w:r>
            <w:r w:rsidRPr="00DB337A">
              <w:rPr>
                <w:rFonts w:eastAsia="Arial"/>
                <w:i/>
                <w:iCs/>
              </w:rPr>
              <w:t>force majeure</w:t>
            </w:r>
            <w:r w:rsidRPr="00DB337A">
              <w:rPr>
                <w:rFonts w:eastAsia="Arial"/>
              </w:rPr>
              <w:t xml:space="preserve"> aplinkybių arba kitų nenumatytų ir nuo Tiekėjo nepriklausančių priežasčių, apie kurias Tiekėjas nedelsdamas informavo Pirkėją.</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9407B7" w14:paraId="01B4A21F" w14:textId="77777777">
        <w:trPr>
          <w:trHeight w:val="300"/>
        </w:trPr>
        <w:tc>
          <w:tcPr>
            <w:tcW w:w="3094" w:type="dxa"/>
            <w:gridSpan w:val="2"/>
          </w:tcPr>
          <w:p w14:paraId="4A683777" w14:textId="77777777" w:rsidR="009407B7" w:rsidRDefault="009407B7" w:rsidP="009407B7">
            <w:pPr>
              <w:rPr>
                <w:b/>
                <w:kern w:val="2"/>
                <w:szCs w:val="24"/>
              </w:rPr>
            </w:pPr>
            <w:r>
              <w:rPr>
                <w:b/>
                <w:szCs w:val="24"/>
              </w:rPr>
              <w:t>11.1. Sutarties sudarymas ir įsigaliojimas</w:t>
            </w:r>
          </w:p>
        </w:tc>
        <w:tc>
          <w:tcPr>
            <w:tcW w:w="6441" w:type="dxa"/>
            <w:gridSpan w:val="2"/>
          </w:tcPr>
          <w:p w14:paraId="41B1A1A7" w14:textId="75D72090" w:rsidR="009E1060" w:rsidRPr="009E1060" w:rsidRDefault="009E1060" w:rsidP="009E1060">
            <w:pPr>
              <w:rPr>
                <w:kern w:val="2"/>
                <w:szCs w:val="24"/>
              </w:rPr>
            </w:pPr>
            <w:r w:rsidRPr="009E1060">
              <w:rPr>
                <w:kern w:val="2"/>
                <w:szCs w:val="24"/>
              </w:rPr>
              <w:t xml:space="preserve">Pirkimo sutartis įsigalioja ją pasirašius abiem Šalims ir </w:t>
            </w:r>
            <w:r w:rsidR="00321E53" w:rsidRPr="009E1060">
              <w:rPr>
                <w:kern w:val="2"/>
                <w:szCs w:val="24"/>
              </w:rPr>
              <w:t>Tiekėjui</w:t>
            </w:r>
            <w:r w:rsidRPr="009E1060">
              <w:rPr>
                <w:kern w:val="2"/>
                <w:szCs w:val="24"/>
              </w:rPr>
              <w:t xml:space="preserve"> pateikus reikalaujamą Pirkimo sutarties įvykdymo užtikrinimą bei galioja iki visiško Pirkimo sutarties Šalių sutartinių įsipareigojimų įvykdymo arba Pirkimo sutarties nutraukimo Pirkimo sutartyje ar įstatymuose nustatytais atvejais.</w:t>
            </w:r>
          </w:p>
          <w:p w14:paraId="7396F7FD" w14:textId="6B52AF2E" w:rsidR="009407B7" w:rsidRDefault="009407B7" w:rsidP="009407B7">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34D2E93" w14:textId="1B321A5A" w:rsidR="00801D0B" w:rsidRPr="00801D0B" w:rsidRDefault="00801D0B" w:rsidP="00801D0B">
            <w:pPr>
              <w:rPr>
                <w:kern w:val="2"/>
                <w:szCs w:val="24"/>
              </w:rPr>
            </w:pPr>
            <w:r>
              <w:rPr>
                <w:kern w:val="2"/>
                <w:szCs w:val="24"/>
              </w:rPr>
              <w:t>24</w:t>
            </w:r>
            <w:r w:rsidRPr="00801D0B">
              <w:rPr>
                <w:kern w:val="2"/>
                <w:szCs w:val="24"/>
              </w:rPr>
              <w:t xml:space="preserve"> mėnesių terminui baigiantis, naujam 12 mėnesių laikotarpiui Sutartis pratęsiama automatiškai, jei Šalys ne vėliau kaip prieš 60 kalendorinių dienų iki Paslaugų teikimo termino pabaigos neįspėja viena kitos apie atsisakymą pratęsti Paslaugų teikimo terminą, jeigu yra išlikęs poreikis ir esant šiai (šioms) aplinkybėms:</w:t>
            </w:r>
          </w:p>
          <w:p w14:paraId="1074D71E" w14:textId="3E297622" w:rsidR="00801D0B" w:rsidRPr="00801D0B" w:rsidRDefault="00801D0B" w:rsidP="00801D0B">
            <w:pPr>
              <w:rPr>
                <w:kern w:val="2"/>
                <w:szCs w:val="24"/>
              </w:rPr>
            </w:pPr>
            <w:r w:rsidRPr="00801D0B">
              <w:rPr>
                <w:kern w:val="2"/>
                <w:szCs w:val="24"/>
              </w:rPr>
              <w:t>11.2.</w:t>
            </w:r>
            <w:r w:rsidR="009E1060">
              <w:rPr>
                <w:kern w:val="2"/>
                <w:szCs w:val="24"/>
              </w:rPr>
              <w:t>1</w:t>
            </w:r>
            <w:r w:rsidRPr="00801D0B">
              <w:rPr>
                <w:kern w:val="2"/>
                <w:szCs w:val="24"/>
              </w:rPr>
              <w:t>. T</w:t>
            </w:r>
            <w:r w:rsidR="00321E53">
              <w:rPr>
                <w:kern w:val="2"/>
                <w:szCs w:val="24"/>
              </w:rPr>
              <w:t>ie</w:t>
            </w:r>
            <w:r w:rsidRPr="00801D0B">
              <w:rPr>
                <w:kern w:val="2"/>
                <w:szCs w:val="24"/>
              </w:rPr>
              <w:t>kėjas Pasaugas suteikė nepraleisdamas Paslaugų teikimo terminų / Paslaugų suteikimo terminas buvo praleistas ne daugiau nei 2 dienas;</w:t>
            </w:r>
          </w:p>
          <w:p w14:paraId="6D6D5CA8" w14:textId="79853547" w:rsidR="00801D0B" w:rsidRPr="00801D0B" w:rsidRDefault="00801D0B" w:rsidP="00801D0B">
            <w:pPr>
              <w:rPr>
                <w:kern w:val="2"/>
                <w:szCs w:val="24"/>
              </w:rPr>
            </w:pPr>
            <w:r w:rsidRPr="00801D0B">
              <w:rPr>
                <w:kern w:val="2"/>
                <w:szCs w:val="24"/>
              </w:rPr>
              <w:t>11.2.</w:t>
            </w:r>
            <w:r w:rsidR="009E1060">
              <w:rPr>
                <w:kern w:val="2"/>
                <w:szCs w:val="24"/>
              </w:rPr>
              <w:t>2</w:t>
            </w:r>
            <w:r w:rsidRPr="00801D0B">
              <w:rPr>
                <w:kern w:val="2"/>
                <w:szCs w:val="24"/>
              </w:rPr>
              <w:t>. Paslaugos suteiktos be trūkumų;</w:t>
            </w:r>
          </w:p>
          <w:p w14:paraId="6D828F17" w14:textId="35D19DB3" w:rsidR="00801D0B" w:rsidRPr="00801D0B" w:rsidRDefault="00801D0B" w:rsidP="00801D0B">
            <w:pPr>
              <w:rPr>
                <w:kern w:val="2"/>
                <w:szCs w:val="24"/>
              </w:rPr>
            </w:pPr>
            <w:r w:rsidRPr="00801D0B">
              <w:rPr>
                <w:kern w:val="2"/>
                <w:szCs w:val="24"/>
              </w:rPr>
              <w:t>11.2.</w:t>
            </w:r>
            <w:r w:rsidR="009E1060">
              <w:rPr>
                <w:kern w:val="2"/>
                <w:szCs w:val="24"/>
              </w:rPr>
              <w:t>3</w:t>
            </w:r>
            <w:r w:rsidRPr="00801D0B">
              <w:rPr>
                <w:kern w:val="2"/>
                <w:szCs w:val="24"/>
              </w:rPr>
              <w:t>. Tiekėjas visą Sutarties vykdymo laikotarpį laikėsi techninėje specifikacijoje nustatytų reikalavimų.</w:t>
            </w:r>
          </w:p>
          <w:p w14:paraId="782060E8" w14:textId="726EBEF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1DA178FB"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6AAE7E9" w:rsidR="00402199" w:rsidRPr="009407B7" w:rsidRDefault="00402199" w:rsidP="00402199">
            <w:pPr>
              <w:rPr>
                <w:color w:val="212121"/>
                <w:kern w:val="2"/>
                <w:szCs w:val="24"/>
              </w:rPr>
            </w:pPr>
            <w:r w:rsidRPr="009407B7">
              <w:rPr>
                <w:color w:val="212121"/>
                <w:kern w:val="2"/>
                <w:szCs w:val="24"/>
              </w:rPr>
              <w:t>12.2.1. jeigu Tiekėjas nevykdo prisiimtų įsipareigojimų už Sutartyje nustatytą Sutarties kainą;</w:t>
            </w:r>
          </w:p>
          <w:p w14:paraId="4A0B73D1" w14:textId="08968289" w:rsidR="00402199" w:rsidRPr="009407B7" w:rsidRDefault="00402199" w:rsidP="00402199">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2</w:t>
            </w:r>
            <w:r w:rsidRPr="009407B7">
              <w:rPr>
                <w:rFonts w:eastAsia="Arial"/>
                <w:color w:val="212121"/>
                <w:kern w:val="2"/>
                <w:szCs w:val="24"/>
                <w:lang w:val="lt"/>
              </w:rPr>
              <w:t>. jeigu Tiekėjas pažeidžia Paslaugų suteikimo terminus ir priskaičiuotų netesybų už vėlavimą suma viršija 20 (dvidešimt) proc. Pradinės sutarties vertės;</w:t>
            </w:r>
          </w:p>
          <w:p w14:paraId="3466F29E" w14:textId="3D7895EC" w:rsidR="00402199" w:rsidRPr="009407B7" w:rsidRDefault="00402199" w:rsidP="00402199">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3</w:t>
            </w:r>
            <w:r w:rsidRPr="009407B7">
              <w:rPr>
                <w:rFonts w:eastAsia="Arial"/>
                <w:color w:val="212121"/>
                <w:kern w:val="2"/>
                <w:szCs w:val="24"/>
                <w:lang w:val="lt"/>
              </w:rPr>
              <w:t>. Tiekėjas pažeidžia Paslaugų suteikimo terminus ir dėl Paslaugų suteikimo vėlavimo Paslaugos tampa nebereikalingos;</w:t>
            </w:r>
          </w:p>
          <w:p w14:paraId="2EE41577" w14:textId="77777777" w:rsidR="00402199" w:rsidRDefault="00402199" w:rsidP="009407B7">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4</w:t>
            </w:r>
            <w:r w:rsidRPr="009407B7">
              <w:rPr>
                <w:rFonts w:eastAsia="Arial"/>
                <w:color w:val="212121"/>
                <w:kern w:val="2"/>
                <w:szCs w:val="24"/>
                <w:lang w:val="lt"/>
              </w:rPr>
              <w:t>. Tiekėjas daugiau kaip 2 (du) kartus suteikia Paslaugas, kurios neatitinka Sutartyje ir (ar) įstatymuose nustatytų reikalavimų Paslaugoms;</w:t>
            </w:r>
          </w:p>
          <w:p w14:paraId="0A7109BC" w14:textId="77777777" w:rsidR="00D31442" w:rsidRDefault="00D31442" w:rsidP="009407B7">
            <w:pPr>
              <w:tabs>
                <w:tab w:val="left" w:pos="567"/>
                <w:tab w:val="left" w:pos="851"/>
                <w:tab w:val="left" w:pos="992"/>
                <w:tab w:val="left" w:pos="1134"/>
              </w:tabs>
              <w:spacing w:line="257" w:lineRule="auto"/>
              <w:jc w:val="both"/>
              <w:rPr>
                <w:rFonts w:eastAsia="Arial"/>
                <w:color w:val="212121"/>
                <w:kern w:val="2"/>
                <w:szCs w:val="24"/>
                <w:lang w:val="lt"/>
              </w:rPr>
            </w:pPr>
            <w:r>
              <w:rPr>
                <w:rFonts w:eastAsia="Arial"/>
                <w:color w:val="212121"/>
                <w:kern w:val="2"/>
                <w:szCs w:val="24"/>
                <w:lang w:val="lt"/>
              </w:rPr>
              <w:t xml:space="preserve">12.2.5. </w:t>
            </w:r>
            <w:r w:rsidRPr="00D31442">
              <w:rPr>
                <w:rFonts w:eastAsia="Arial"/>
                <w:color w:val="212121"/>
                <w:kern w:val="2"/>
                <w:szCs w:val="24"/>
                <w:lang w:val="lt"/>
              </w:rPr>
              <w:t>Tiekėjas 2 (du) kartus pažeidžia esminę Sutarties sąlygą</w:t>
            </w:r>
            <w:r>
              <w:rPr>
                <w:rFonts w:eastAsia="Arial"/>
                <w:color w:val="212121"/>
                <w:kern w:val="2"/>
                <w:szCs w:val="24"/>
                <w:lang w:val="lt"/>
              </w:rPr>
              <w:t>.</w:t>
            </w:r>
          </w:p>
          <w:p w14:paraId="0B019B64" w14:textId="69C25CA6" w:rsidR="00496241" w:rsidRPr="009407B7" w:rsidRDefault="00496241" w:rsidP="009407B7">
            <w:pPr>
              <w:tabs>
                <w:tab w:val="left" w:pos="567"/>
                <w:tab w:val="left" w:pos="851"/>
                <w:tab w:val="left" w:pos="992"/>
                <w:tab w:val="left" w:pos="1134"/>
              </w:tabs>
              <w:spacing w:line="257" w:lineRule="auto"/>
              <w:jc w:val="both"/>
              <w:rPr>
                <w:rFonts w:eastAsia="Arial"/>
                <w:color w:val="212121"/>
                <w:kern w:val="2"/>
                <w:szCs w:val="24"/>
                <w:lang w:val="lt"/>
              </w:rPr>
            </w:pPr>
            <w:r>
              <w:rPr>
                <w:rFonts w:eastAsia="Arial"/>
                <w:color w:val="212121"/>
                <w:kern w:val="2"/>
                <w:szCs w:val="24"/>
                <w:lang w:val="lt"/>
              </w:rPr>
              <w:t xml:space="preserve">12.2.6. Tiekėjas </w:t>
            </w:r>
            <w:r w:rsidRPr="00496241">
              <w:rPr>
                <w:rFonts w:eastAsia="Arial Unicode MS" w:cs="Arial Unicode MS"/>
                <w:sz w:val="22"/>
                <w:szCs w:val="22"/>
                <w:bdr w:val="nil"/>
                <w14:textOutline w14:w="0" w14:cap="flat" w14:cmpd="sng" w14:algn="ctr">
                  <w14:noFill/>
                  <w14:prstDash w14:val="solid"/>
                  <w14:bevel/>
                </w14:textOutline>
              </w:rPr>
              <w:t>nepateik</w:t>
            </w:r>
            <w:r>
              <w:rPr>
                <w:rFonts w:eastAsia="Arial Unicode MS" w:cs="Arial Unicode MS"/>
                <w:sz w:val="22"/>
                <w:szCs w:val="22"/>
                <w:bdr w:val="nil"/>
                <w14:textOutline w14:w="0" w14:cap="flat" w14:cmpd="sng" w14:algn="ctr">
                  <w14:noFill/>
                  <w14:prstDash w14:val="solid"/>
                  <w14:bevel/>
                </w14:textOutline>
              </w:rPr>
              <w:t>ia</w:t>
            </w:r>
            <w:r w:rsidRPr="00496241">
              <w:rPr>
                <w:rFonts w:eastAsia="Arial Unicode MS" w:cs="Arial Unicode MS"/>
                <w:sz w:val="22"/>
                <w:szCs w:val="22"/>
                <w:bdr w:val="nil"/>
                <w14:textOutline w14:w="0" w14:cap="flat" w14:cmpd="sng" w14:algn="ctr">
                  <w14:noFill/>
                  <w14:prstDash w14:val="solid"/>
                  <w14:bevel/>
                </w14:textOutline>
              </w:rPr>
              <w:t xml:space="preserve"> </w:t>
            </w:r>
            <w:r w:rsidRPr="00496241">
              <w:rPr>
                <w:rFonts w:eastAsia="Arial Unicode MS"/>
                <w:sz w:val="22"/>
                <w:szCs w:val="22"/>
                <w:bdr w:val="nil"/>
                <w14:textOutline w14:w="0" w14:cap="flat" w14:cmpd="sng" w14:algn="ctr">
                  <w14:noFill/>
                  <w14:prstDash w14:val="solid"/>
                  <w14:bevel/>
                </w14:textOutline>
              </w:rPr>
              <w:t>civilinės atsakomybės draudim</w:t>
            </w:r>
            <w:r w:rsidR="00FE604B">
              <w:rPr>
                <w:rFonts w:eastAsia="Arial Unicode MS"/>
                <w:sz w:val="22"/>
                <w:szCs w:val="22"/>
                <w:bdr w:val="nil"/>
                <w14:textOutline w14:w="0" w14:cap="flat" w14:cmpd="sng" w14:algn="ctr">
                  <w14:noFill/>
                  <w14:prstDash w14:val="solid"/>
                  <w14:bevel/>
                </w14:textOutline>
              </w:rPr>
              <w:t xml:space="preserve">o. </w:t>
            </w:r>
          </w:p>
        </w:tc>
      </w:tr>
      <w:tr w:rsidR="00027B83" w14:paraId="46270E91" w14:textId="77777777">
        <w:trPr>
          <w:trHeight w:val="300"/>
        </w:trPr>
        <w:tc>
          <w:tcPr>
            <w:tcW w:w="9535" w:type="dxa"/>
            <w:gridSpan w:val="4"/>
          </w:tcPr>
          <w:p w14:paraId="07E06248" w14:textId="04317634"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A6853B3" w14:textId="34560207" w:rsidR="00154EF1" w:rsidRPr="00154EF1" w:rsidRDefault="00154EF1" w:rsidP="00154EF1">
            <w:pPr>
              <w:rPr>
                <w:bCs/>
                <w:color w:val="212121"/>
                <w:kern w:val="2"/>
                <w:szCs w:val="24"/>
                <w:shd w:val="clear" w:color="auto" w:fill="FFFFFF"/>
              </w:rPr>
            </w:pPr>
            <w:r w:rsidRPr="00154EF1">
              <w:rPr>
                <w:bCs/>
                <w:color w:val="212121"/>
                <w:kern w:val="2"/>
                <w:szCs w:val="24"/>
                <w:shd w:val="clear" w:color="auto" w:fill="FFFFFF"/>
              </w:rPr>
              <w:t xml:space="preserve">Vykdant čiuožyklos įrengimo, eksploatavimo ir išardymo paslaugas privaloma užtikrinti, kad nebūtų teršiama aplinka, nebūtų sukeltas pavojus žmonių sveikatai ir būtų laikomasi Lietuvos Respublikos aplinkos ministro 2011 m. birželio 28 d. įsakymo Nr. D1-508 „Dėl Aplinkos apsaugos kriterijų taikymo vykdant žaliuosius pirkimus tvarkos aprašo patvirtinimo“ 4.4.4.3 punkte nustatytų aplinkos apsaugos kriterijų. </w:t>
            </w:r>
            <w:r w:rsidR="00CF606E">
              <w:rPr>
                <w:bCs/>
                <w:color w:val="212121"/>
                <w:kern w:val="2"/>
                <w:szCs w:val="24"/>
                <w:shd w:val="clear" w:color="auto" w:fill="FFFFFF"/>
              </w:rPr>
              <w:t>Tiekėjas v</w:t>
            </w:r>
            <w:r w:rsidRPr="00154EF1">
              <w:rPr>
                <w:bCs/>
                <w:color w:val="212121"/>
                <w:kern w:val="2"/>
                <w:szCs w:val="24"/>
                <w:shd w:val="clear" w:color="auto" w:fill="FFFFFF"/>
              </w:rPr>
              <w:t>ykdydamas čiuožyklos įrangos transportavimo paslaugas,</w:t>
            </w:r>
            <w:r w:rsidR="00CF606E">
              <w:rPr>
                <w:bCs/>
                <w:color w:val="212121"/>
                <w:kern w:val="2"/>
                <w:szCs w:val="24"/>
                <w:shd w:val="clear" w:color="auto" w:fill="FFFFFF"/>
              </w:rPr>
              <w:t xml:space="preserve"> privalo</w:t>
            </w:r>
            <w:r w:rsidRPr="00154EF1">
              <w:rPr>
                <w:bCs/>
                <w:color w:val="212121"/>
                <w:kern w:val="2"/>
                <w:szCs w:val="24"/>
                <w:shd w:val="clear" w:color="auto" w:fill="FFFFFF"/>
              </w:rPr>
              <w:t xml:space="preserve"> naudoti transporto priemones, kurių išmetamų teršalų kiekis atitinka ne žemesnį kaip „Euro 5“ standartą. Perkančiajai organizacijai pareikalavus, Tiekėjas privalo pateikti dokumentus, patvirtinančius atitiktį šiam reikalavimui.</w:t>
            </w:r>
          </w:p>
          <w:p w14:paraId="3D2B3ECB" w14:textId="4CA25373" w:rsidR="00027B83" w:rsidRPr="009407B7" w:rsidRDefault="007C5552">
            <w:pPr>
              <w:rPr>
                <w:color w:val="212121"/>
                <w:kern w:val="2"/>
                <w:szCs w:val="24"/>
                <w:shd w:val="clear" w:color="auto" w:fill="FFFFFF"/>
              </w:rPr>
            </w:pPr>
            <w:r>
              <w:rPr>
                <w:color w:val="212121"/>
                <w:kern w:val="2"/>
                <w:szCs w:val="24"/>
                <w:shd w:val="clear" w:color="auto" w:fill="FFFFFF"/>
              </w:rPr>
              <w:t xml:space="preserve"> </w:t>
            </w:r>
            <w:r w:rsidR="000B0897" w:rsidRPr="009407B7">
              <w:rPr>
                <w:color w:val="212121"/>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31458069" w:rsidR="00027B83" w:rsidRPr="009407B7"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61CFE33B" w:rsidR="00027B83" w:rsidRPr="009E5094" w:rsidRDefault="003F2B29">
            <w:pPr>
              <w:rPr>
                <w:b/>
                <w:bCs/>
                <w:kern w:val="2"/>
                <w:szCs w:val="24"/>
              </w:rPr>
            </w:pPr>
            <w:r w:rsidRPr="009E5094">
              <w:rPr>
                <w:b/>
                <w:bCs/>
                <w:kern w:val="2"/>
                <w:szCs w:val="24"/>
              </w:rPr>
              <w:t xml:space="preserve">14.2.1. </w:t>
            </w:r>
            <w:r w:rsidR="00FE604B" w:rsidRPr="00FE604B">
              <w:rPr>
                <w:b/>
                <w:bCs/>
                <w:kern w:val="2"/>
                <w:szCs w:val="24"/>
              </w:rPr>
              <w:t xml:space="preserve">Tiekėjas įsipareigoja turėti galiojantį civilinės atsakomybės draudimą </w:t>
            </w:r>
            <w:r w:rsidR="00FE604B">
              <w:rPr>
                <w:b/>
                <w:bCs/>
                <w:kern w:val="2"/>
                <w:szCs w:val="24"/>
              </w:rPr>
              <w:t xml:space="preserve">paslaugų vykdymo </w:t>
            </w:r>
            <w:r w:rsidR="00FE604B" w:rsidRPr="00FE604B">
              <w:rPr>
                <w:b/>
                <w:bCs/>
                <w:kern w:val="2"/>
                <w:szCs w:val="24"/>
              </w:rPr>
              <w:t xml:space="preserve">laikotarpiu., Tiekėjas per 10 darbo dienų </w:t>
            </w:r>
            <w:r w:rsidR="009B62B1">
              <w:rPr>
                <w:b/>
                <w:bCs/>
                <w:kern w:val="2"/>
                <w:szCs w:val="24"/>
              </w:rPr>
              <w:t xml:space="preserve">iki sezono pradžios </w:t>
            </w:r>
            <w:r w:rsidR="00FE604B" w:rsidRPr="00FE604B">
              <w:rPr>
                <w:b/>
                <w:bCs/>
                <w:kern w:val="2"/>
                <w:szCs w:val="24"/>
              </w:rPr>
              <w:t xml:space="preserve">privalo </w:t>
            </w:r>
            <w:r w:rsidR="00FE604B" w:rsidRPr="00FE604B">
              <w:rPr>
                <w:b/>
                <w:bCs/>
                <w:kern w:val="2"/>
                <w:szCs w:val="24"/>
              </w:rPr>
              <w:lastRenderedPageBreak/>
              <w:t>pateikti galiojantį civilinės atsakomybės draudimą patvirtinančius dokumentus.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9407B7" w14:paraId="43B17553" w14:textId="77777777">
        <w:trPr>
          <w:trHeight w:val="300"/>
        </w:trPr>
        <w:tc>
          <w:tcPr>
            <w:tcW w:w="3058" w:type="dxa"/>
          </w:tcPr>
          <w:p w14:paraId="7CFF3567" w14:textId="77777777" w:rsidR="009407B7" w:rsidRDefault="009407B7" w:rsidP="009407B7">
            <w:pPr>
              <w:jc w:val="center"/>
              <w:rPr>
                <w:b/>
                <w:kern w:val="2"/>
                <w:szCs w:val="24"/>
              </w:rPr>
            </w:pPr>
            <w:r>
              <w:rPr>
                <w:b/>
                <w:kern w:val="2"/>
                <w:szCs w:val="24"/>
              </w:rPr>
              <w:t>15.1. Priedas Nr. 1</w:t>
            </w:r>
          </w:p>
        </w:tc>
        <w:tc>
          <w:tcPr>
            <w:tcW w:w="6477" w:type="dxa"/>
            <w:gridSpan w:val="3"/>
          </w:tcPr>
          <w:p w14:paraId="65B09E30" w14:textId="73605B75" w:rsidR="009407B7" w:rsidRDefault="009407B7" w:rsidP="009407B7">
            <w:pPr>
              <w:jc w:val="center"/>
              <w:rPr>
                <w:b/>
                <w:kern w:val="2"/>
                <w:szCs w:val="24"/>
              </w:rPr>
            </w:pPr>
            <w:r w:rsidRPr="000C7C82">
              <w:rPr>
                <w:kern w:val="2"/>
                <w:szCs w:val="24"/>
              </w:rPr>
              <w:t>Techninė specifikacija</w:t>
            </w:r>
          </w:p>
        </w:tc>
      </w:tr>
      <w:tr w:rsidR="009407B7" w14:paraId="2CC1D4F0" w14:textId="77777777">
        <w:trPr>
          <w:trHeight w:val="300"/>
        </w:trPr>
        <w:tc>
          <w:tcPr>
            <w:tcW w:w="3058" w:type="dxa"/>
          </w:tcPr>
          <w:p w14:paraId="09EEBB7C" w14:textId="77777777" w:rsidR="009407B7" w:rsidRDefault="009407B7" w:rsidP="009407B7">
            <w:pPr>
              <w:jc w:val="center"/>
              <w:rPr>
                <w:b/>
                <w:kern w:val="2"/>
                <w:szCs w:val="24"/>
              </w:rPr>
            </w:pPr>
            <w:r>
              <w:rPr>
                <w:b/>
                <w:kern w:val="2"/>
                <w:szCs w:val="24"/>
              </w:rPr>
              <w:t>15.2. Priedas Nr. 2</w:t>
            </w:r>
          </w:p>
        </w:tc>
        <w:tc>
          <w:tcPr>
            <w:tcW w:w="6477" w:type="dxa"/>
            <w:gridSpan w:val="3"/>
          </w:tcPr>
          <w:p w14:paraId="269B3EB8" w14:textId="52A1953C" w:rsidR="009407B7" w:rsidRDefault="009407B7" w:rsidP="009407B7">
            <w:pPr>
              <w:jc w:val="center"/>
              <w:rPr>
                <w:b/>
                <w:kern w:val="2"/>
                <w:szCs w:val="24"/>
              </w:rPr>
            </w:pPr>
            <w:r w:rsidRPr="00EE2964">
              <w:rPr>
                <w:kern w:val="2"/>
                <w:szCs w:val="24"/>
              </w:rPr>
              <w:t>Pasiūlymas</w:t>
            </w:r>
          </w:p>
        </w:tc>
      </w:tr>
      <w:tr w:rsidR="009407B7" w14:paraId="58745085" w14:textId="77777777">
        <w:trPr>
          <w:trHeight w:val="300"/>
        </w:trPr>
        <w:tc>
          <w:tcPr>
            <w:tcW w:w="3058" w:type="dxa"/>
          </w:tcPr>
          <w:p w14:paraId="2312C897" w14:textId="77777777" w:rsidR="009407B7" w:rsidRDefault="009407B7" w:rsidP="009407B7">
            <w:pPr>
              <w:jc w:val="center"/>
              <w:rPr>
                <w:b/>
                <w:kern w:val="2"/>
                <w:szCs w:val="24"/>
              </w:rPr>
            </w:pPr>
            <w:r>
              <w:rPr>
                <w:b/>
                <w:kern w:val="2"/>
                <w:szCs w:val="24"/>
              </w:rPr>
              <w:t>15.3. Priedas Nr. 3</w:t>
            </w:r>
          </w:p>
        </w:tc>
        <w:tc>
          <w:tcPr>
            <w:tcW w:w="6477" w:type="dxa"/>
            <w:gridSpan w:val="3"/>
          </w:tcPr>
          <w:p w14:paraId="22A614AF" w14:textId="20503A26" w:rsidR="009407B7" w:rsidRPr="00DB337A" w:rsidRDefault="00DB337A" w:rsidP="009407B7">
            <w:pPr>
              <w:jc w:val="center"/>
              <w:rPr>
                <w:bCs/>
                <w:kern w:val="2"/>
                <w:szCs w:val="24"/>
              </w:rPr>
            </w:pPr>
            <w:r w:rsidRPr="00DB337A">
              <w:rPr>
                <w:bCs/>
                <w:kern w:val="2"/>
                <w:szCs w:val="24"/>
              </w:rPr>
              <w:t>Sutarties vykdymui pasitelkiami subtiekėjai ir (ar) specialistai</w:t>
            </w:r>
          </w:p>
        </w:tc>
      </w:tr>
      <w:tr w:rsidR="009407B7" w14:paraId="49AEEE04" w14:textId="77777777">
        <w:trPr>
          <w:trHeight w:val="300"/>
        </w:trPr>
        <w:tc>
          <w:tcPr>
            <w:tcW w:w="3058" w:type="dxa"/>
          </w:tcPr>
          <w:p w14:paraId="0141DB15" w14:textId="77777777" w:rsidR="009407B7" w:rsidRDefault="009407B7" w:rsidP="009407B7">
            <w:pPr>
              <w:jc w:val="center"/>
              <w:rPr>
                <w:b/>
                <w:kern w:val="2"/>
                <w:szCs w:val="24"/>
              </w:rPr>
            </w:pPr>
            <w:r>
              <w:rPr>
                <w:b/>
                <w:kern w:val="2"/>
                <w:szCs w:val="24"/>
              </w:rPr>
              <w:t>15.4. Priedas Nr. 4</w:t>
            </w:r>
          </w:p>
        </w:tc>
        <w:tc>
          <w:tcPr>
            <w:tcW w:w="6477" w:type="dxa"/>
            <w:gridSpan w:val="3"/>
          </w:tcPr>
          <w:p w14:paraId="567E6329" w14:textId="77777777" w:rsidR="009407B7" w:rsidRDefault="009407B7" w:rsidP="009407B7">
            <w:pPr>
              <w:jc w:val="center"/>
              <w:rPr>
                <w:b/>
                <w:kern w:val="2"/>
                <w:szCs w:val="24"/>
              </w:rPr>
            </w:pPr>
          </w:p>
        </w:tc>
      </w:tr>
      <w:tr w:rsidR="009407B7" w14:paraId="64E7ECA8" w14:textId="77777777">
        <w:trPr>
          <w:trHeight w:val="300"/>
        </w:trPr>
        <w:tc>
          <w:tcPr>
            <w:tcW w:w="3058" w:type="dxa"/>
          </w:tcPr>
          <w:p w14:paraId="56EDF7C1" w14:textId="77777777" w:rsidR="009407B7" w:rsidRDefault="009407B7" w:rsidP="009407B7">
            <w:pPr>
              <w:jc w:val="center"/>
              <w:rPr>
                <w:b/>
                <w:kern w:val="2"/>
                <w:szCs w:val="24"/>
              </w:rPr>
            </w:pPr>
            <w:r>
              <w:rPr>
                <w:b/>
                <w:kern w:val="2"/>
                <w:szCs w:val="24"/>
              </w:rPr>
              <w:t>15.5. Priedas Nr. 5</w:t>
            </w:r>
          </w:p>
        </w:tc>
        <w:tc>
          <w:tcPr>
            <w:tcW w:w="6477" w:type="dxa"/>
            <w:gridSpan w:val="3"/>
          </w:tcPr>
          <w:p w14:paraId="02467AF6" w14:textId="77777777" w:rsidR="009407B7" w:rsidRDefault="009407B7" w:rsidP="009407B7">
            <w:pPr>
              <w:jc w:val="center"/>
              <w:rPr>
                <w:b/>
                <w:kern w:val="2"/>
                <w:szCs w:val="24"/>
              </w:rPr>
            </w:pPr>
          </w:p>
        </w:tc>
      </w:tr>
      <w:tr w:rsidR="009407B7" w14:paraId="278F6726" w14:textId="77777777">
        <w:tc>
          <w:tcPr>
            <w:tcW w:w="9535" w:type="dxa"/>
            <w:gridSpan w:val="4"/>
          </w:tcPr>
          <w:p w14:paraId="306ED934" w14:textId="77777777" w:rsidR="009407B7" w:rsidRDefault="009407B7" w:rsidP="009407B7">
            <w:pPr>
              <w:jc w:val="center"/>
              <w:rPr>
                <w:b/>
                <w:kern w:val="2"/>
                <w:szCs w:val="24"/>
              </w:rPr>
            </w:pPr>
            <w:r>
              <w:rPr>
                <w:b/>
                <w:kern w:val="2"/>
                <w:szCs w:val="24"/>
              </w:rPr>
              <w:t>16. ŠALIŲ ATSTOVŲ PARAŠAI</w:t>
            </w:r>
          </w:p>
        </w:tc>
      </w:tr>
      <w:tr w:rsidR="009407B7" w14:paraId="1A4801F8" w14:textId="77777777">
        <w:tc>
          <w:tcPr>
            <w:tcW w:w="5224" w:type="dxa"/>
            <w:gridSpan w:val="3"/>
          </w:tcPr>
          <w:p w14:paraId="4374ECAE" w14:textId="77777777" w:rsidR="009407B7" w:rsidRDefault="009407B7" w:rsidP="009407B7">
            <w:pPr>
              <w:jc w:val="center"/>
              <w:rPr>
                <w:b/>
                <w:kern w:val="2"/>
                <w:szCs w:val="24"/>
              </w:rPr>
            </w:pPr>
            <w:r>
              <w:rPr>
                <w:b/>
                <w:kern w:val="2"/>
                <w:szCs w:val="24"/>
              </w:rPr>
              <w:t>PIRKĖJAS</w:t>
            </w:r>
          </w:p>
        </w:tc>
        <w:tc>
          <w:tcPr>
            <w:tcW w:w="4311" w:type="dxa"/>
          </w:tcPr>
          <w:p w14:paraId="77A89ACF" w14:textId="77777777" w:rsidR="009407B7" w:rsidRDefault="009407B7" w:rsidP="009407B7">
            <w:pPr>
              <w:jc w:val="center"/>
              <w:rPr>
                <w:b/>
                <w:kern w:val="2"/>
                <w:szCs w:val="24"/>
              </w:rPr>
            </w:pPr>
            <w:r>
              <w:rPr>
                <w:b/>
                <w:kern w:val="2"/>
                <w:szCs w:val="24"/>
              </w:rPr>
              <w:t>TIEKĖJAS</w:t>
            </w:r>
          </w:p>
        </w:tc>
      </w:tr>
      <w:tr w:rsidR="009407B7" w14:paraId="21CAB534" w14:textId="77777777">
        <w:tc>
          <w:tcPr>
            <w:tcW w:w="5224" w:type="dxa"/>
            <w:gridSpan w:val="3"/>
          </w:tcPr>
          <w:p w14:paraId="578049DB" w14:textId="4906A9A3" w:rsidR="009407B7" w:rsidRDefault="009407B7" w:rsidP="009407B7">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9407B7" w:rsidRDefault="009407B7" w:rsidP="009407B7">
            <w:pPr>
              <w:jc w:val="center"/>
              <w:rPr>
                <w:b/>
                <w:kern w:val="2"/>
                <w:szCs w:val="24"/>
              </w:rPr>
            </w:pPr>
            <w:r>
              <w:rPr>
                <w:color w:val="4472C4"/>
                <w:kern w:val="2"/>
                <w:szCs w:val="24"/>
              </w:rPr>
              <w:t>(nurodomos atstovo pareigos, vardas, pavardė)</w:t>
            </w:r>
          </w:p>
        </w:tc>
      </w:tr>
      <w:tr w:rsidR="009407B7" w14:paraId="0C834F1B" w14:textId="77777777">
        <w:tc>
          <w:tcPr>
            <w:tcW w:w="5224" w:type="dxa"/>
            <w:gridSpan w:val="3"/>
          </w:tcPr>
          <w:p w14:paraId="789659E3" w14:textId="77777777" w:rsidR="009407B7" w:rsidRDefault="009407B7" w:rsidP="009407B7">
            <w:pPr>
              <w:jc w:val="center"/>
              <w:rPr>
                <w:b/>
                <w:color w:val="4472C4"/>
                <w:kern w:val="2"/>
                <w:szCs w:val="24"/>
              </w:rPr>
            </w:pPr>
          </w:p>
          <w:p w14:paraId="3B035D0A" w14:textId="77777777" w:rsidR="009407B7" w:rsidRDefault="009407B7" w:rsidP="009407B7">
            <w:pPr>
              <w:jc w:val="center"/>
              <w:rPr>
                <w:b/>
                <w:color w:val="4472C4"/>
                <w:kern w:val="2"/>
                <w:szCs w:val="24"/>
              </w:rPr>
            </w:pPr>
            <w:r>
              <w:rPr>
                <w:b/>
                <w:color w:val="4472C4"/>
                <w:kern w:val="2"/>
                <w:szCs w:val="24"/>
              </w:rPr>
              <w:t>(parašas)</w:t>
            </w:r>
          </w:p>
          <w:p w14:paraId="0B1520FA" w14:textId="77777777" w:rsidR="009407B7" w:rsidRDefault="009407B7" w:rsidP="009407B7">
            <w:pPr>
              <w:jc w:val="center"/>
              <w:rPr>
                <w:b/>
                <w:color w:val="4472C4"/>
                <w:kern w:val="2"/>
                <w:szCs w:val="24"/>
              </w:rPr>
            </w:pPr>
          </w:p>
          <w:p w14:paraId="449ED037" w14:textId="77777777" w:rsidR="009407B7" w:rsidRDefault="009407B7" w:rsidP="009407B7">
            <w:pPr>
              <w:jc w:val="center"/>
              <w:rPr>
                <w:b/>
                <w:color w:val="4472C4"/>
                <w:kern w:val="2"/>
                <w:szCs w:val="24"/>
              </w:rPr>
            </w:pPr>
          </w:p>
        </w:tc>
        <w:tc>
          <w:tcPr>
            <w:tcW w:w="4311" w:type="dxa"/>
          </w:tcPr>
          <w:p w14:paraId="1BA6AD11" w14:textId="77777777" w:rsidR="009407B7" w:rsidRDefault="009407B7" w:rsidP="009407B7">
            <w:pPr>
              <w:jc w:val="center"/>
              <w:rPr>
                <w:b/>
                <w:color w:val="4472C4"/>
                <w:kern w:val="2"/>
                <w:szCs w:val="24"/>
              </w:rPr>
            </w:pPr>
          </w:p>
          <w:p w14:paraId="644A2BE8" w14:textId="77777777" w:rsidR="009407B7" w:rsidRDefault="009407B7" w:rsidP="009407B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5B0DE" w14:textId="77777777" w:rsidR="00043B9B" w:rsidRDefault="00043B9B">
      <w:pPr>
        <w:rPr>
          <w:sz w:val="20"/>
        </w:rPr>
      </w:pPr>
      <w:r>
        <w:rPr>
          <w:sz w:val="20"/>
        </w:rPr>
        <w:separator/>
      </w:r>
    </w:p>
  </w:endnote>
  <w:endnote w:type="continuationSeparator" w:id="0">
    <w:p w14:paraId="496A5975" w14:textId="77777777" w:rsidR="00043B9B" w:rsidRDefault="00043B9B">
      <w:pPr>
        <w:rPr>
          <w:sz w:val="20"/>
        </w:rPr>
      </w:pPr>
      <w:r>
        <w:rPr>
          <w:sz w:val="20"/>
        </w:rPr>
        <w:continuationSeparator/>
      </w:r>
    </w:p>
  </w:endnote>
  <w:endnote w:type="continuationNotice" w:id="1">
    <w:p w14:paraId="046EF8F8" w14:textId="77777777" w:rsidR="00043B9B" w:rsidRDefault="00043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ED8A" w14:textId="77777777" w:rsidR="00043B9B" w:rsidRDefault="00043B9B">
      <w:pPr>
        <w:rPr>
          <w:sz w:val="20"/>
        </w:rPr>
      </w:pPr>
      <w:r>
        <w:rPr>
          <w:sz w:val="20"/>
        </w:rPr>
        <w:separator/>
      </w:r>
    </w:p>
  </w:footnote>
  <w:footnote w:type="continuationSeparator" w:id="0">
    <w:p w14:paraId="622A7921" w14:textId="77777777" w:rsidR="00043B9B" w:rsidRDefault="00043B9B">
      <w:pPr>
        <w:rPr>
          <w:sz w:val="20"/>
        </w:rPr>
      </w:pPr>
      <w:r>
        <w:rPr>
          <w:sz w:val="20"/>
        </w:rPr>
        <w:continuationSeparator/>
      </w:r>
    </w:p>
  </w:footnote>
  <w:footnote w:type="continuationNotice" w:id="1">
    <w:p w14:paraId="4FD438BD" w14:textId="77777777" w:rsidR="00043B9B" w:rsidRDefault="00043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B21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EFD7CD3"/>
    <w:multiLevelType w:val="hybridMultilevel"/>
    <w:tmpl w:val="733EA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4761234">
    <w:abstractNumId w:val="0"/>
  </w:num>
  <w:num w:numId="2" w16cid:durableId="14039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62B"/>
    <w:rsid w:val="00043B9B"/>
    <w:rsid w:val="00065A8E"/>
    <w:rsid w:val="00081B5C"/>
    <w:rsid w:val="000B0897"/>
    <w:rsid w:val="00154EF1"/>
    <w:rsid w:val="00187706"/>
    <w:rsid w:val="002030E5"/>
    <w:rsid w:val="00215521"/>
    <w:rsid w:val="0027632A"/>
    <w:rsid w:val="002B1201"/>
    <w:rsid w:val="00312C83"/>
    <w:rsid w:val="00321E53"/>
    <w:rsid w:val="003524B0"/>
    <w:rsid w:val="003D7E50"/>
    <w:rsid w:val="003F2B29"/>
    <w:rsid w:val="00402199"/>
    <w:rsid w:val="0042032E"/>
    <w:rsid w:val="0047174F"/>
    <w:rsid w:val="00496241"/>
    <w:rsid w:val="004A0876"/>
    <w:rsid w:val="00545279"/>
    <w:rsid w:val="00553397"/>
    <w:rsid w:val="00585E6A"/>
    <w:rsid w:val="00591CCC"/>
    <w:rsid w:val="0060514D"/>
    <w:rsid w:val="006246CA"/>
    <w:rsid w:val="00693C38"/>
    <w:rsid w:val="00694723"/>
    <w:rsid w:val="006973EC"/>
    <w:rsid w:val="006C79AA"/>
    <w:rsid w:val="006F0803"/>
    <w:rsid w:val="006F5143"/>
    <w:rsid w:val="00745D97"/>
    <w:rsid w:val="007621BC"/>
    <w:rsid w:val="007A75C6"/>
    <w:rsid w:val="007C5552"/>
    <w:rsid w:val="007E5ACF"/>
    <w:rsid w:val="00801D0B"/>
    <w:rsid w:val="0083118A"/>
    <w:rsid w:val="008446AC"/>
    <w:rsid w:val="00856D63"/>
    <w:rsid w:val="00887843"/>
    <w:rsid w:val="008919F9"/>
    <w:rsid w:val="0089248F"/>
    <w:rsid w:val="009407B7"/>
    <w:rsid w:val="00946972"/>
    <w:rsid w:val="00951D02"/>
    <w:rsid w:val="00957F93"/>
    <w:rsid w:val="009728BC"/>
    <w:rsid w:val="00994C1F"/>
    <w:rsid w:val="009A757D"/>
    <w:rsid w:val="009B62B1"/>
    <w:rsid w:val="009E1060"/>
    <w:rsid w:val="009E5094"/>
    <w:rsid w:val="00A13BC1"/>
    <w:rsid w:val="00AB6176"/>
    <w:rsid w:val="00AE3EB3"/>
    <w:rsid w:val="00B14BC7"/>
    <w:rsid w:val="00B414C2"/>
    <w:rsid w:val="00B43DAF"/>
    <w:rsid w:val="00B46F6F"/>
    <w:rsid w:val="00B57449"/>
    <w:rsid w:val="00BD7A94"/>
    <w:rsid w:val="00C02D77"/>
    <w:rsid w:val="00C119C6"/>
    <w:rsid w:val="00C21AB9"/>
    <w:rsid w:val="00C74FA2"/>
    <w:rsid w:val="00CB4F61"/>
    <w:rsid w:val="00CF4765"/>
    <w:rsid w:val="00CF606E"/>
    <w:rsid w:val="00D31442"/>
    <w:rsid w:val="00D63B45"/>
    <w:rsid w:val="00D73D91"/>
    <w:rsid w:val="00D746A6"/>
    <w:rsid w:val="00DA4E0C"/>
    <w:rsid w:val="00DB337A"/>
    <w:rsid w:val="00DC0273"/>
    <w:rsid w:val="00E42EE5"/>
    <w:rsid w:val="00E726D3"/>
    <w:rsid w:val="00E95598"/>
    <w:rsid w:val="00E957EE"/>
    <w:rsid w:val="00ED4AA3"/>
    <w:rsid w:val="00EE2D53"/>
    <w:rsid w:val="00F35A39"/>
    <w:rsid w:val="00F60BD9"/>
    <w:rsid w:val="00FE1668"/>
    <w:rsid w:val="00FE604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DB2C3BA-F93D-47F6-9C75-1612E3BA2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55339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882071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866895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580514">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583718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13173</Words>
  <Characters>7509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Voitkun</dc:creator>
  <cp:lastModifiedBy>Ana Voitkun</cp:lastModifiedBy>
  <cp:revision>20</cp:revision>
  <dcterms:created xsi:type="dcterms:W3CDTF">2026-06-18T10:16:00Z</dcterms:created>
  <dcterms:modified xsi:type="dcterms:W3CDTF">2026-07-27T06:58:00Z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